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4B6A9" w14:textId="032EC921" w:rsidR="00666599" w:rsidRPr="006C2B32" w:rsidRDefault="00666599" w:rsidP="00666599">
      <w:pPr>
        <w:pStyle w:val="Puesto"/>
        <w:ind w:right="-658"/>
        <w:jc w:val="both"/>
        <w:rPr>
          <w:rFonts w:ascii="Arial" w:hAnsi="Arial" w:cs="Arial"/>
          <w:b/>
          <w:snapToGrid w:val="0"/>
          <w:sz w:val="22"/>
          <w:szCs w:val="22"/>
        </w:rPr>
      </w:pPr>
      <w:bookmarkStart w:id="0" w:name="_GoBack"/>
      <w:bookmarkEnd w:id="0"/>
      <w:r w:rsidRPr="006C2B32">
        <w:rPr>
          <w:rFonts w:ascii="Arial" w:hAnsi="Arial" w:cs="Arial"/>
          <w:snapToGrid w:val="0"/>
          <w:sz w:val="22"/>
          <w:szCs w:val="22"/>
        </w:rPr>
        <w:t xml:space="preserve">Bogotá D.C., </w:t>
      </w:r>
      <w:r w:rsidR="005B1BDE">
        <w:rPr>
          <w:rFonts w:ascii="Arial" w:hAnsi="Arial" w:cs="Arial"/>
          <w:snapToGrid w:val="0"/>
          <w:sz w:val="22"/>
          <w:szCs w:val="22"/>
        </w:rPr>
        <w:t xml:space="preserve"> 2</w:t>
      </w:r>
      <w:r w:rsidR="00903586">
        <w:rPr>
          <w:rFonts w:ascii="Arial" w:hAnsi="Arial" w:cs="Arial"/>
          <w:snapToGrid w:val="0"/>
          <w:sz w:val="22"/>
          <w:szCs w:val="22"/>
        </w:rPr>
        <w:t>1</w:t>
      </w:r>
      <w:r w:rsidR="006A0EE2">
        <w:rPr>
          <w:rFonts w:ascii="Arial" w:hAnsi="Arial" w:cs="Arial"/>
          <w:snapToGrid w:val="0"/>
          <w:sz w:val="22"/>
          <w:szCs w:val="22"/>
        </w:rPr>
        <w:t xml:space="preserve"> de Marzo</w:t>
      </w:r>
      <w:r>
        <w:rPr>
          <w:rFonts w:ascii="Arial" w:hAnsi="Arial" w:cs="Arial"/>
          <w:snapToGrid w:val="0"/>
          <w:sz w:val="22"/>
          <w:szCs w:val="22"/>
        </w:rPr>
        <w:t xml:space="preserve"> de 2024</w:t>
      </w:r>
    </w:p>
    <w:p w14:paraId="7EF04CF4" w14:textId="77777777" w:rsidR="00666599" w:rsidRPr="006C2B32" w:rsidRDefault="00666599" w:rsidP="00666599">
      <w:pPr>
        <w:pStyle w:val="Textosinformato"/>
        <w:ind w:right="-658"/>
        <w:jc w:val="both"/>
        <w:rPr>
          <w:rFonts w:ascii="Arial" w:hAnsi="Arial" w:cs="Arial"/>
          <w:sz w:val="22"/>
          <w:szCs w:val="22"/>
        </w:rPr>
      </w:pPr>
    </w:p>
    <w:p w14:paraId="63C52B7E" w14:textId="77777777" w:rsidR="00666599" w:rsidRPr="006C2B32" w:rsidRDefault="00666599" w:rsidP="00666599">
      <w:pPr>
        <w:pStyle w:val="Textosinformato"/>
        <w:ind w:right="-658"/>
        <w:jc w:val="both"/>
        <w:rPr>
          <w:rFonts w:ascii="Arial" w:hAnsi="Arial" w:cs="Arial"/>
          <w:bCs/>
          <w:sz w:val="22"/>
          <w:szCs w:val="22"/>
        </w:rPr>
      </w:pPr>
      <w:r>
        <w:rPr>
          <w:rFonts w:ascii="Arial" w:hAnsi="Arial" w:cs="Arial"/>
          <w:bCs/>
          <w:sz w:val="22"/>
          <w:szCs w:val="22"/>
        </w:rPr>
        <w:t>Ingeniero</w:t>
      </w:r>
    </w:p>
    <w:p w14:paraId="1E226E8C" w14:textId="77777777" w:rsidR="00666599" w:rsidRPr="006C2B32" w:rsidRDefault="00666599" w:rsidP="00666599">
      <w:pPr>
        <w:pStyle w:val="Textosinformato"/>
        <w:ind w:right="-658"/>
        <w:jc w:val="both"/>
        <w:rPr>
          <w:rFonts w:ascii="Arial" w:hAnsi="Arial" w:cs="Arial"/>
          <w:b/>
          <w:bCs/>
          <w:sz w:val="22"/>
          <w:szCs w:val="22"/>
        </w:rPr>
      </w:pPr>
      <w:r>
        <w:rPr>
          <w:rFonts w:ascii="Arial" w:hAnsi="Arial" w:cs="Arial"/>
          <w:b/>
          <w:bCs/>
          <w:sz w:val="22"/>
          <w:szCs w:val="22"/>
        </w:rPr>
        <w:t xml:space="preserve">Oscar Gerardo Cifuentes Correa </w:t>
      </w:r>
    </w:p>
    <w:p w14:paraId="29F7A84F" w14:textId="77777777" w:rsidR="00666599" w:rsidRDefault="00666599" w:rsidP="00666599">
      <w:pPr>
        <w:pStyle w:val="Textosinformato"/>
        <w:ind w:right="-658"/>
        <w:jc w:val="both"/>
        <w:rPr>
          <w:rFonts w:ascii="Arial" w:hAnsi="Arial" w:cs="Arial"/>
          <w:bCs/>
          <w:sz w:val="22"/>
          <w:szCs w:val="22"/>
        </w:rPr>
      </w:pPr>
      <w:r w:rsidRPr="009C5ACF">
        <w:rPr>
          <w:rFonts w:ascii="Arial" w:hAnsi="Arial" w:cs="Arial"/>
          <w:bCs/>
          <w:sz w:val="22"/>
          <w:szCs w:val="22"/>
        </w:rPr>
        <w:t xml:space="preserve">Director Técnico </w:t>
      </w:r>
      <w:r>
        <w:rPr>
          <w:rFonts w:ascii="Arial" w:hAnsi="Arial" w:cs="Arial"/>
          <w:bCs/>
          <w:sz w:val="22"/>
          <w:szCs w:val="22"/>
        </w:rPr>
        <w:t xml:space="preserve"> </w:t>
      </w:r>
    </w:p>
    <w:p w14:paraId="1D00A210" w14:textId="77777777" w:rsidR="00666599" w:rsidRPr="009C5ACF" w:rsidRDefault="00666599" w:rsidP="00666599">
      <w:pPr>
        <w:pStyle w:val="Textosinformato"/>
        <w:ind w:right="-658"/>
        <w:jc w:val="both"/>
        <w:rPr>
          <w:rFonts w:ascii="Arial" w:hAnsi="Arial" w:cs="Arial"/>
          <w:bCs/>
          <w:sz w:val="22"/>
          <w:szCs w:val="22"/>
        </w:rPr>
      </w:pPr>
      <w:r>
        <w:rPr>
          <w:rFonts w:ascii="Arial" w:hAnsi="Arial" w:cs="Arial"/>
          <w:bCs/>
          <w:sz w:val="22"/>
          <w:szCs w:val="22"/>
        </w:rPr>
        <w:t>Empresa Férrea Regional S.A.S.</w:t>
      </w:r>
    </w:p>
    <w:p w14:paraId="3C55FE9A" w14:textId="77777777" w:rsidR="00666599" w:rsidRPr="006C2B32" w:rsidRDefault="00666599" w:rsidP="00666599">
      <w:pPr>
        <w:pStyle w:val="Textosinformato"/>
        <w:ind w:right="-658"/>
        <w:jc w:val="both"/>
        <w:rPr>
          <w:rFonts w:ascii="Arial" w:hAnsi="Arial" w:cs="Arial"/>
          <w:bCs/>
          <w:sz w:val="22"/>
          <w:szCs w:val="22"/>
        </w:rPr>
      </w:pPr>
    </w:p>
    <w:p w14:paraId="4A153C07" w14:textId="6C1C342D" w:rsidR="00666599" w:rsidRPr="006C2B32" w:rsidRDefault="00666599" w:rsidP="00666599">
      <w:pPr>
        <w:pStyle w:val="Textosinformato"/>
        <w:ind w:right="-284"/>
        <w:jc w:val="both"/>
        <w:rPr>
          <w:rFonts w:ascii="Arial" w:hAnsi="Arial" w:cs="Arial"/>
          <w:color w:val="222222"/>
          <w:sz w:val="22"/>
          <w:szCs w:val="22"/>
          <w:lang w:eastAsia="es-CO"/>
        </w:rPr>
      </w:pPr>
      <w:r w:rsidRPr="006C2B32">
        <w:rPr>
          <w:rFonts w:ascii="Arial" w:hAnsi="Arial" w:cs="Arial"/>
          <w:b/>
          <w:bCs/>
          <w:color w:val="222222"/>
          <w:sz w:val="22"/>
          <w:szCs w:val="22"/>
          <w:lang w:eastAsia="es-CO"/>
        </w:rPr>
        <w:t>Asunto</w:t>
      </w:r>
      <w:r w:rsidRPr="006C2B32">
        <w:rPr>
          <w:rFonts w:ascii="Arial" w:hAnsi="Arial" w:cs="Arial"/>
          <w:color w:val="222222"/>
          <w:sz w:val="22"/>
          <w:szCs w:val="22"/>
          <w:lang w:eastAsia="es-CO"/>
        </w:rPr>
        <w:t xml:space="preserve">: </w:t>
      </w:r>
      <w:r w:rsidRPr="006C2B32">
        <w:rPr>
          <w:rFonts w:ascii="Arial" w:hAnsi="Arial" w:cs="Arial"/>
          <w:color w:val="222222"/>
          <w:sz w:val="22"/>
          <w:szCs w:val="22"/>
          <w:lang w:eastAsia="es-CO"/>
        </w:rPr>
        <w:tab/>
        <w:t xml:space="preserve">Revisión a informe </w:t>
      </w:r>
      <w:r w:rsidRPr="006C2B32">
        <w:rPr>
          <w:rFonts w:ascii="Arial" w:hAnsi="Arial" w:cs="Arial"/>
          <w:b/>
          <w:bCs/>
          <w:color w:val="222222"/>
          <w:sz w:val="22"/>
          <w:szCs w:val="22"/>
          <w:lang w:eastAsia="es-CO"/>
        </w:rPr>
        <w:t xml:space="preserve">No. </w:t>
      </w:r>
      <w:r w:rsidR="006A0EE2">
        <w:rPr>
          <w:rFonts w:ascii="Arial" w:hAnsi="Arial" w:cs="Arial"/>
          <w:b/>
          <w:bCs/>
          <w:color w:val="222222"/>
          <w:sz w:val="22"/>
          <w:szCs w:val="22"/>
          <w:lang w:eastAsia="es-CO"/>
        </w:rPr>
        <w:t>44</w:t>
      </w:r>
      <w:r>
        <w:rPr>
          <w:rFonts w:ascii="Arial" w:hAnsi="Arial" w:cs="Arial"/>
          <w:b/>
          <w:bCs/>
          <w:color w:val="222222"/>
          <w:sz w:val="22"/>
          <w:szCs w:val="22"/>
          <w:lang w:eastAsia="es-CO"/>
        </w:rPr>
        <w:t xml:space="preserve"> </w:t>
      </w:r>
      <w:r w:rsidRPr="006C2B32">
        <w:rPr>
          <w:rFonts w:ascii="Arial" w:hAnsi="Arial" w:cs="Arial"/>
          <w:b/>
          <w:bCs/>
          <w:color w:val="222222"/>
          <w:sz w:val="22"/>
          <w:szCs w:val="22"/>
          <w:lang w:eastAsia="es-CO"/>
        </w:rPr>
        <w:t>Versión Cero (0),</w:t>
      </w:r>
      <w:r w:rsidRPr="006C2B32">
        <w:rPr>
          <w:rFonts w:ascii="Arial" w:hAnsi="Arial" w:cs="Arial"/>
          <w:color w:val="222222"/>
          <w:sz w:val="22"/>
          <w:szCs w:val="22"/>
          <w:lang w:eastAsia="es-CO"/>
        </w:rPr>
        <w:t xml:space="preserve"> </w:t>
      </w:r>
    </w:p>
    <w:p w14:paraId="2BACA978" w14:textId="77777777" w:rsidR="00666599" w:rsidRPr="006C2B32" w:rsidRDefault="00666599" w:rsidP="00666599">
      <w:pPr>
        <w:pStyle w:val="Textosinformato"/>
        <w:ind w:left="708" w:right="-284" w:firstLine="708"/>
        <w:jc w:val="both"/>
        <w:rPr>
          <w:rFonts w:ascii="Arial" w:hAnsi="Arial" w:cs="Arial"/>
          <w:color w:val="222222"/>
          <w:sz w:val="22"/>
          <w:szCs w:val="22"/>
          <w:lang w:eastAsia="es-CO"/>
        </w:rPr>
      </w:pPr>
      <w:r w:rsidRPr="006C2B32">
        <w:rPr>
          <w:rFonts w:ascii="Arial" w:hAnsi="Arial" w:cs="Arial"/>
          <w:color w:val="222222"/>
          <w:sz w:val="22"/>
          <w:szCs w:val="22"/>
          <w:lang w:eastAsia="es-CO"/>
        </w:rPr>
        <w:t xml:space="preserve">presentado por el </w:t>
      </w:r>
      <w:r w:rsidRPr="006C2B32">
        <w:rPr>
          <w:rFonts w:ascii="Arial" w:hAnsi="Arial" w:cs="Arial"/>
          <w:b/>
          <w:bCs/>
          <w:color w:val="222222"/>
          <w:sz w:val="22"/>
          <w:szCs w:val="22"/>
          <w:lang w:eastAsia="es-CO"/>
        </w:rPr>
        <w:t>Consorcio Interventor Regiotram de Occidente (CIRO)</w:t>
      </w:r>
      <w:r w:rsidRPr="006C2B32">
        <w:rPr>
          <w:rFonts w:ascii="Arial" w:hAnsi="Arial" w:cs="Arial"/>
          <w:color w:val="222222"/>
          <w:sz w:val="22"/>
          <w:szCs w:val="22"/>
          <w:lang w:eastAsia="es-CO"/>
        </w:rPr>
        <w:t xml:space="preserve"> </w:t>
      </w:r>
    </w:p>
    <w:p w14:paraId="19EE1AAA" w14:textId="3BD27F0A" w:rsidR="00666599" w:rsidRPr="006C2B32" w:rsidRDefault="00666599" w:rsidP="00666599">
      <w:pPr>
        <w:pStyle w:val="Textosinformato"/>
        <w:ind w:left="708" w:right="-284" w:firstLine="708"/>
        <w:jc w:val="both"/>
        <w:rPr>
          <w:rFonts w:ascii="Arial" w:hAnsi="Arial" w:cs="Arial"/>
          <w:b/>
          <w:bCs/>
          <w:color w:val="222222"/>
          <w:sz w:val="22"/>
          <w:szCs w:val="22"/>
          <w:lang w:eastAsia="es-CO"/>
        </w:rPr>
      </w:pPr>
      <w:r w:rsidRPr="006C2B32">
        <w:rPr>
          <w:rFonts w:ascii="Arial" w:hAnsi="Arial" w:cs="Arial"/>
          <w:color w:val="222222"/>
          <w:sz w:val="22"/>
          <w:szCs w:val="22"/>
          <w:lang w:eastAsia="es-CO"/>
        </w:rPr>
        <w:t xml:space="preserve">Periodo </w:t>
      </w:r>
      <w:r w:rsidRPr="006C2B32">
        <w:rPr>
          <w:rFonts w:ascii="Arial" w:hAnsi="Arial" w:cs="Arial"/>
          <w:b/>
          <w:bCs/>
          <w:color w:val="222222"/>
          <w:sz w:val="22"/>
          <w:szCs w:val="22"/>
          <w:lang w:eastAsia="es-CO"/>
        </w:rPr>
        <w:t xml:space="preserve">1 al </w:t>
      </w:r>
      <w:r w:rsidR="006A0EE2">
        <w:rPr>
          <w:rFonts w:ascii="Arial" w:hAnsi="Arial" w:cs="Arial"/>
          <w:b/>
          <w:bCs/>
          <w:color w:val="222222"/>
          <w:sz w:val="22"/>
          <w:szCs w:val="22"/>
          <w:lang w:eastAsia="es-CO"/>
        </w:rPr>
        <w:t>29</w:t>
      </w:r>
      <w:r>
        <w:rPr>
          <w:rFonts w:ascii="Arial" w:hAnsi="Arial" w:cs="Arial"/>
          <w:b/>
          <w:bCs/>
          <w:color w:val="222222"/>
          <w:sz w:val="22"/>
          <w:szCs w:val="22"/>
          <w:lang w:eastAsia="es-CO"/>
        </w:rPr>
        <w:t xml:space="preserve"> </w:t>
      </w:r>
      <w:r w:rsidRPr="006C2B32">
        <w:rPr>
          <w:rFonts w:ascii="Arial" w:hAnsi="Arial" w:cs="Arial"/>
          <w:b/>
          <w:bCs/>
          <w:color w:val="222222"/>
          <w:sz w:val="22"/>
          <w:szCs w:val="22"/>
          <w:lang w:eastAsia="es-CO"/>
        </w:rPr>
        <w:t xml:space="preserve">de </w:t>
      </w:r>
      <w:r w:rsidR="006A0EE2">
        <w:rPr>
          <w:rFonts w:ascii="Arial" w:hAnsi="Arial" w:cs="Arial"/>
          <w:b/>
          <w:bCs/>
          <w:color w:val="222222"/>
          <w:sz w:val="22"/>
          <w:szCs w:val="22"/>
          <w:lang w:eastAsia="es-CO"/>
        </w:rPr>
        <w:t>febrero</w:t>
      </w:r>
      <w:r>
        <w:rPr>
          <w:rFonts w:ascii="Arial" w:hAnsi="Arial" w:cs="Arial"/>
          <w:b/>
          <w:bCs/>
          <w:color w:val="222222"/>
          <w:sz w:val="22"/>
          <w:szCs w:val="22"/>
          <w:lang w:eastAsia="es-CO"/>
        </w:rPr>
        <w:t xml:space="preserve"> </w:t>
      </w:r>
      <w:r w:rsidRPr="006C2B32">
        <w:rPr>
          <w:rFonts w:ascii="Arial" w:hAnsi="Arial" w:cs="Arial"/>
          <w:b/>
          <w:bCs/>
          <w:color w:val="222222"/>
          <w:sz w:val="22"/>
          <w:szCs w:val="22"/>
          <w:lang w:eastAsia="es-CO"/>
        </w:rPr>
        <w:t>de 202</w:t>
      </w:r>
      <w:r>
        <w:rPr>
          <w:rFonts w:ascii="Arial" w:hAnsi="Arial" w:cs="Arial"/>
          <w:b/>
          <w:bCs/>
          <w:color w:val="222222"/>
          <w:sz w:val="22"/>
          <w:szCs w:val="22"/>
          <w:lang w:eastAsia="es-CO"/>
        </w:rPr>
        <w:t>4</w:t>
      </w:r>
    </w:p>
    <w:p w14:paraId="5E81BCD4" w14:textId="77777777" w:rsidR="00666599" w:rsidRDefault="00666599" w:rsidP="00666599">
      <w:pPr>
        <w:pStyle w:val="Textosinformato"/>
        <w:ind w:right="-284"/>
        <w:jc w:val="both"/>
        <w:rPr>
          <w:rFonts w:ascii="Arial" w:hAnsi="Arial" w:cs="Arial"/>
          <w:color w:val="222222"/>
          <w:sz w:val="22"/>
          <w:szCs w:val="22"/>
          <w:lang w:eastAsia="es-CO"/>
        </w:rPr>
      </w:pPr>
    </w:p>
    <w:p w14:paraId="3235FF63" w14:textId="77777777" w:rsidR="00666599" w:rsidRPr="006C2B32" w:rsidRDefault="00666599" w:rsidP="00666599">
      <w:pPr>
        <w:pStyle w:val="Textosinformato"/>
        <w:ind w:right="-284"/>
        <w:jc w:val="both"/>
        <w:rPr>
          <w:rFonts w:ascii="Arial" w:hAnsi="Arial" w:cs="Arial"/>
          <w:color w:val="222222"/>
          <w:sz w:val="22"/>
          <w:szCs w:val="22"/>
          <w:lang w:eastAsia="es-CO"/>
        </w:rPr>
      </w:pPr>
      <w:r w:rsidRPr="006C2B32">
        <w:rPr>
          <w:rFonts w:ascii="Arial" w:hAnsi="Arial" w:cs="Arial"/>
          <w:color w:val="222222"/>
          <w:sz w:val="22"/>
          <w:szCs w:val="22"/>
          <w:lang w:eastAsia="es-CO"/>
        </w:rPr>
        <w:t>Respetad</w:t>
      </w:r>
      <w:r>
        <w:rPr>
          <w:rFonts w:ascii="Arial" w:hAnsi="Arial" w:cs="Arial"/>
          <w:color w:val="222222"/>
          <w:sz w:val="22"/>
          <w:szCs w:val="22"/>
          <w:lang w:eastAsia="es-CO"/>
        </w:rPr>
        <w:t>o ingeniero:</w:t>
      </w:r>
    </w:p>
    <w:p w14:paraId="5C9341CB" w14:textId="77777777" w:rsidR="00666599" w:rsidRPr="006C2B32" w:rsidRDefault="00666599" w:rsidP="00666599">
      <w:pPr>
        <w:ind w:right="-284"/>
        <w:jc w:val="both"/>
        <w:rPr>
          <w:rFonts w:ascii="Arial" w:hAnsi="Arial" w:cs="Arial"/>
          <w:color w:val="222222"/>
          <w:sz w:val="22"/>
          <w:szCs w:val="22"/>
        </w:rPr>
      </w:pPr>
    </w:p>
    <w:p w14:paraId="184FF7DE" w14:textId="7522A46C" w:rsidR="00666599" w:rsidRPr="00721ADA" w:rsidRDefault="00666599" w:rsidP="00666599">
      <w:pPr>
        <w:ind w:right="-284"/>
        <w:jc w:val="both"/>
        <w:rPr>
          <w:rFonts w:ascii="Arial" w:hAnsi="Arial" w:cs="Arial"/>
          <w:i/>
          <w:color w:val="222222"/>
          <w:sz w:val="18"/>
          <w:szCs w:val="18"/>
        </w:rPr>
      </w:pPr>
      <w:r w:rsidRPr="006C2B32">
        <w:rPr>
          <w:rFonts w:ascii="Arial" w:hAnsi="Arial" w:cs="Arial"/>
          <w:color w:val="222222"/>
          <w:sz w:val="22"/>
          <w:szCs w:val="22"/>
        </w:rPr>
        <w:t xml:space="preserve">De acuerdo </w:t>
      </w:r>
      <w:r>
        <w:rPr>
          <w:rFonts w:ascii="Arial" w:hAnsi="Arial" w:cs="Arial"/>
          <w:color w:val="222222"/>
          <w:sz w:val="22"/>
          <w:szCs w:val="22"/>
        </w:rPr>
        <w:t xml:space="preserve">con el radicado </w:t>
      </w:r>
      <w:r w:rsidRPr="00DD65F9">
        <w:rPr>
          <w:rFonts w:ascii="Arial" w:hAnsi="Arial" w:cs="Arial"/>
          <w:color w:val="222222"/>
          <w:sz w:val="22"/>
          <w:szCs w:val="22"/>
        </w:rPr>
        <w:t>CIRO-EFR-23-300-2550</w:t>
      </w:r>
      <w:r>
        <w:rPr>
          <w:rFonts w:ascii="Arial" w:hAnsi="Arial" w:cs="Arial"/>
          <w:color w:val="222222"/>
          <w:sz w:val="22"/>
          <w:szCs w:val="22"/>
        </w:rPr>
        <w:t>, enviado por</w:t>
      </w:r>
      <w:r w:rsidRPr="006C2B32">
        <w:rPr>
          <w:rFonts w:ascii="Arial" w:hAnsi="Arial" w:cs="Arial"/>
          <w:color w:val="222222"/>
          <w:sz w:val="22"/>
          <w:szCs w:val="22"/>
        </w:rPr>
        <w:t xml:space="preserve"> </w:t>
      </w:r>
      <w:r>
        <w:rPr>
          <w:rFonts w:ascii="Arial" w:hAnsi="Arial" w:cs="Arial"/>
          <w:color w:val="222222"/>
          <w:sz w:val="22"/>
          <w:szCs w:val="22"/>
        </w:rPr>
        <w:t>el Consorcio Interventor Regiotram de Occidente</w:t>
      </w:r>
      <w:r w:rsidRPr="006C2B32">
        <w:rPr>
          <w:rFonts w:ascii="Arial" w:hAnsi="Arial" w:cs="Arial"/>
          <w:color w:val="222222"/>
          <w:sz w:val="22"/>
          <w:szCs w:val="22"/>
        </w:rPr>
        <w:t>, donde se indica</w:t>
      </w:r>
      <w:r>
        <w:rPr>
          <w:rFonts w:ascii="Arial" w:hAnsi="Arial" w:cs="Arial"/>
          <w:color w:val="222222"/>
          <w:sz w:val="22"/>
          <w:szCs w:val="22"/>
        </w:rPr>
        <w:t xml:space="preserve"> “</w:t>
      </w:r>
      <w:r w:rsidR="00903586">
        <w:rPr>
          <w:rFonts w:ascii="Arial" w:hAnsi="Arial" w:cs="Arial"/>
          <w:i/>
          <w:color w:val="222222"/>
          <w:sz w:val="18"/>
          <w:szCs w:val="18"/>
        </w:rPr>
        <w:t>Remisión Acta No. 44</w:t>
      </w:r>
      <w:r w:rsidRPr="003A7227">
        <w:rPr>
          <w:rFonts w:ascii="Arial" w:hAnsi="Arial" w:cs="Arial"/>
          <w:i/>
          <w:color w:val="222222"/>
          <w:sz w:val="18"/>
          <w:szCs w:val="18"/>
        </w:rPr>
        <w:t xml:space="preserve"> de pago por servicios de interventoría Proyecto Regiotram de Occidente</w:t>
      </w:r>
      <w:r>
        <w:rPr>
          <w:rFonts w:ascii="Arial" w:hAnsi="Arial" w:cs="Arial"/>
          <w:i/>
          <w:color w:val="222222"/>
          <w:sz w:val="18"/>
          <w:szCs w:val="18"/>
        </w:rPr>
        <w:t xml:space="preserve"> </w:t>
      </w:r>
      <w:r w:rsidRPr="003A7227">
        <w:rPr>
          <w:rFonts w:ascii="Arial" w:hAnsi="Arial" w:cs="Arial"/>
          <w:i/>
          <w:color w:val="222222"/>
          <w:sz w:val="18"/>
          <w:szCs w:val="18"/>
        </w:rPr>
        <w:t>y entrega de Infor</w:t>
      </w:r>
      <w:r>
        <w:rPr>
          <w:rFonts w:ascii="Arial" w:hAnsi="Arial" w:cs="Arial"/>
          <w:i/>
          <w:color w:val="222222"/>
          <w:sz w:val="18"/>
          <w:szCs w:val="18"/>
        </w:rPr>
        <w:t>m</w:t>
      </w:r>
      <w:r w:rsidR="00903586">
        <w:rPr>
          <w:rFonts w:ascii="Arial" w:hAnsi="Arial" w:cs="Arial"/>
          <w:i/>
          <w:color w:val="222222"/>
          <w:sz w:val="18"/>
          <w:szCs w:val="18"/>
        </w:rPr>
        <w:t>e Mensual de Interventoría No.44</w:t>
      </w:r>
      <w:r w:rsidRPr="003A7227">
        <w:rPr>
          <w:rFonts w:ascii="Arial" w:hAnsi="Arial" w:cs="Arial"/>
          <w:i/>
          <w:color w:val="222222"/>
          <w:sz w:val="18"/>
          <w:szCs w:val="18"/>
        </w:rPr>
        <w:t xml:space="preserve"> correspondiente al mes de </w:t>
      </w:r>
      <w:r>
        <w:rPr>
          <w:rFonts w:ascii="Arial" w:hAnsi="Arial" w:cs="Arial"/>
          <w:i/>
          <w:color w:val="222222"/>
          <w:sz w:val="18"/>
          <w:szCs w:val="18"/>
        </w:rPr>
        <w:t>enero 2024</w:t>
      </w:r>
      <w:r w:rsidRPr="003A7227">
        <w:rPr>
          <w:rFonts w:ascii="Arial" w:hAnsi="Arial" w:cs="Arial"/>
          <w:i/>
          <w:color w:val="222222"/>
          <w:sz w:val="18"/>
          <w:szCs w:val="18"/>
        </w:rPr>
        <w:t>.</w:t>
      </w:r>
      <w:r w:rsidRPr="00CF4991">
        <w:rPr>
          <w:rFonts w:ascii="Arial" w:hAnsi="Arial" w:cs="Arial"/>
          <w:i/>
          <w:color w:val="222222"/>
          <w:sz w:val="18"/>
          <w:szCs w:val="18"/>
        </w:rPr>
        <w:t>.</w:t>
      </w:r>
      <w:r w:rsidRPr="009F4354">
        <w:rPr>
          <w:rFonts w:ascii="Arial" w:hAnsi="Arial" w:cs="Arial"/>
          <w:i/>
          <w:color w:val="222222"/>
          <w:sz w:val="18"/>
          <w:szCs w:val="18"/>
        </w:rPr>
        <w:t>.</w:t>
      </w:r>
      <w:r w:rsidRPr="00694C7A">
        <w:rPr>
          <w:rFonts w:ascii="Arial" w:hAnsi="Arial" w:cs="Arial"/>
          <w:i/>
          <w:color w:val="222222"/>
          <w:sz w:val="18"/>
          <w:szCs w:val="18"/>
        </w:rPr>
        <w:t>”.</w:t>
      </w:r>
      <w:r>
        <w:rPr>
          <w:rFonts w:ascii="Arial" w:hAnsi="Arial" w:cs="Arial"/>
          <w:i/>
          <w:color w:val="222222"/>
          <w:sz w:val="18"/>
          <w:szCs w:val="18"/>
        </w:rPr>
        <w:t xml:space="preserve"> </w:t>
      </w:r>
      <w:r>
        <w:rPr>
          <w:rFonts w:ascii="Arial" w:hAnsi="Arial" w:cs="Arial"/>
          <w:color w:val="222222"/>
          <w:sz w:val="22"/>
          <w:szCs w:val="22"/>
        </w:rPr>
        <w:t xml:space="preserve">Desde </w:t>
      </w:r>
      <w:r w:rsidRPr="006C2B32">
        <w:rPr>
          <w:rFonts w:ascii="Arial" w:hAnsi="Arial" w:cs="Arial"/>
          <w:color w:val="222222"/>
          <w:sz w:val="22"/>
          <w:szCs w:val="22"/>
        </w:rPr>
        <w:t>e</w:t>
      </w:r>
      <w:r>
        <w:rPr>
          <w:rFonts w:ascii="Arial" w:hAnsi="Arial" w:cs="Arial"/>
          <w:color w:val="222222"/>
          <w:sz w:val="22"/>
          <w:szCs w:val="22"/>
        </w:rPr>
        <w:t xml:space="preserve">l componente SST </w:t>
      </w:r>
      <w:r w:rsidRPr="006C2B32">
        <w:rPr>
          <w:rFonts w:ascii="Arial" w:hAnsi="Arial" w:cs="Arial"/>
          <w:color w:val="222222"/>
          <w:sz w:val="22"/>
          <w:szCs w:val="22"/>
        </w:rPr>
        <w:t xml:space="preserve">se </w:t>
      </w:r>
      <w:r>
        <w:rPr>
          <w:rFonts w:ascii="Arial" w:hAnsi="Arial" w:cs="Arial"/>
          <w:color w:val="222222"/>
          <w:sz w:val="22"/>
          <w:szCs w:val="22"/>
        </w:rPr>
        <w:t xml:space="preserve">realiza </w:t>
      </w:r>
      <w:r w:rsidRPr="006C2B32">
        <w:rPr>
          <w:rFonts w:ascii="Arial" w:hAnsi="Arial" w:cs="Arial"/>
          <w:color w:val="222222"/>
          <w:sz w:val="22"/>
          <w:szCs w:val="22"/>
        </w:rPr>
        <w:t>revis</w:t>
      </w:r>
      <w:r>
        <w:rPr>
          <w:rFonts w:ascii="Arial" w:hAnsi="Arial" w:cs="Arial"/>
          <w:color w:val="222222"/>
          <w:sz w:val="22"/>
          <w:szCs w:val="22"/>
        </w:rPr>
        <w:t>ión y se genera</w:t>
      </w:r>
      <w:r w:rsidRPr="006C2B32">
        <w:rPr>
          <w:rFonts w:ascii="Arial" w:hAnsi="Arial" w:cs="Arial"/>
          <w:color w:val="222222"/>
          <w:sz w:val="22"/>
          <w:szCs w:val="22"/>
        </w:rPr>
        <w:t xml:space="preserve">n observaciones, para este caso, al componente de seguridad salud en el trabajo del “Informe mensual número </w:t>
      </w:r>
      <w:r>
        <w:rPr>
          <w:rFonts w:ascii="Arial" w:hAnsi="Arial" w:cs="Arial"/>
          <w:color w:val="222222"/>
          <w:sz w:val="22"/>
          <w:szCs w:val="22"/>
        </w:rPr>
        <w:t xml:space="preserve">cuarenta y tres </w:t>
      </w:r>
      <w:r w:rsidRPr="006C2B32">
        <w:rPr>
          <w:rFonts w:ascii="Arial" w:hAnsi="Arial" w:cs="Arial"/>
          <w:color w:val="222222"/>
          <w:sz w:val="22"/>
          <w:szCs w:val="22"/>
        </w:rPr>
        <w:t>(</w:t>
      </w:r>
      <w:r>
        <w:rPr>
          <w:rFonts w:ascii="Arial" w:hAnsi="Arial" w:cs="Arial"/>
          <w:color w:val="222222"/>
          <w:sz w:val="22"/>
          <w:szCs w:val="22"/>
        </w:rPr>
        <w:t>43</w:t>
      </w:r>
      <w:r w:rsidRPr="006C2B32">
        <w:rPr>
          <w:rFonts w:ascii="Arial" w:hAnsi="Arial" w:cs="Arial"/>
          <w:color w:val="222222"/>
          <w:sz w:val="22"/>
          <w:szCs w:val="22"/>
        </w:rPr>
        <w:t xml:space="preserve">) versión cero (0), presentado a la Empresa Férrea Regional S.A.S., en virtud del contrato No. EFR- 028-2020, respecto del contrato de concesión No. 001 de 2020, llevada a cabo por China Civil Engineering Construction Corporation – CCECC - CFRO.  Informe </w:t>
      </w:r>
      <w:r>
        <w:rPr>
          <w:rFonts w:ascii="Arial" w:hAnsi="Arial" w:cs="Arial"/>
          <w:color w:val="222222"/>
          <w:sz w:val="22"/>
          <w:szCs w:val="22"/>
        </w:rPr>
        <w:t>de</w:t>
      </w:r>
      <w:r w:rsidRPr="006C2B32">
        <w:rPr>
          <w:rFonts w:ascii="Arial" w:hAnsi="Arial" w:cs="Arial"/>
          <w:color w:val="222222"/>
          <w:sz w:val="22"/>
          <w:szCs w:val="22"/>
        </w:rPr>
        <w:t xml:space="preserve"> etapa de </w:t>
      </w:r>
      <w:r>
        <w:rPr>
          <w:rFonts w:ascii="Arial" w:hAnsi="Arial" w:cs="Arial"/>
          <w:color w:val="222222"/>
          <w:sz w:val="22"/>
          <w:szCs w:val="22"/>
        </w:rPr>
        <w:t>pre</w:t>
      </w:r>
      <w:r w:rsidRPr="006C2B32">
        <w:rPr>
          <w:rFonts w:ascii="Arial" w:hAnsi="Arial" w:cs="Arial"/>
          <w:color w:val="222222"/>
          <w:sz w:val="22"/>
          <w:szCs w:val="22"/>
        </w:rPr>
        <w:t xml:space="preserve"> construcción; </w:t>
      </w:r>
      <w:r>
        <w:rPr>
          <w:rFonts w:ascii="Arial" w:hAnsi="Arial" w:cs="Arial"/>
          <w:color w:val="222222"/>
          <w:sz w:val="22"/>
          <w:szCs w:val="22"/>
        </w:rPr>
        <w:t>para lo cual se realizan las siguientes observaciones:</w:t>
      </w:r>
    </w:p>
    <w:p w14:paraId="4EE4C16F" w14:textId="77777777" w:rsidR="00666599" w:rsidRPr="00F56A36" w:rsidRDefault="00666599" w:rsidP="00666599">
      <w:pPr>
        <w:ind w:right="-284"/>
        <w:jc w:val="both"/>
        <w:rPr>
          <w:rFonts w:asciiTheme="majorHAnsi" w:hAnsiTheme="majorHAnsi" w:cs="Arial"/>
          <w:color w:val="222222"/>
          <w:sz w:val="22"/>
          <w:szCs w:val="22"/>
        </w:rPr>
      </w:pPr>
    </w:p>
    <w:p w14:paraId="38DDAB99" w14:textId="589B163D" w:rsidR="00666599" w:rsidRDefault="00666599" w:rsidP="00666599">
      <w:pPr>
        <w:spacing w:line="256" w:lineRule="auto"/>
        <w:ind w:right="-284"/>
        <w:jc w:val="both"/>
        <w:rPr>
          <w:rFonts w:ascii="Arial" w:hAnsi="Arial" w:cs="Arial"/>
          <w:color w:val="222222"/>
          <w:sz w:val="22"/>
          <w:szCs w:val="22"/>
        </w:rPr>
      </w:pPr>
      <w:r w:rsidRPr="001E7881">
        <w:rPr>
          <w:rFonts w:ascii="Arial" w:hAnsi="Arial" w:cs="Arial"/>
          <w:color w:val="222222"/>
          <w:sz w:val="22"/>
          <w:szCs w:val="22"/>
        </w:rPr>
        <w:t xml:space="preserve">Respecto al componente: </w:t>
      </w:r>
      <w:r w:rsidR="000A2EF2" w:rsidRPr="001E7881">
        <w:rPr>
          <w:rFonts w:ascii="Arial" w:hAnsi="Arial" w:cs="Arial"/>
          <w:b/>
          <w:i/>
          <w:color w:val="222222"/>
          <w:sz w:val="22"/>
          <w:szCs w:val="22"/>
        </w:rPr>
        <w:t>“</w:t>
      </w:r>
      <w:r w:rsidR="000A2EF2">
        <w:rPr>
          <w:rFonts w:ascii="Arial" w:hAnsi="Arial" w:cs="Arial"/>
          <w:b/>
          <w:i/>
          <w:color w:val="222222"/>
          <w:sz w:val="22"/>
          <w:szCs w:val="22"/>
        </w:rPr>
        <w:t>GESTIÓN</w:t>
      </w:r>
      <w:r>
        <w:rPr>
          <w:rFonts w:ascii="Arial" w:hAnsi="Arial" w:cs="Arial"/>
          <w:b/>
          <w:i/>
          <w:color w:val="222222"/>
          <w:sz w:val="22"/>
          <w:szCs w:val="22"/>
        </w:rPr>
        <w:t xml:space="preserve"> </w:t>
      </w:r>
      <w:r w:rsidR="000A2EF2">
        <w:rPr>
          <w:rFonts w:ascii="Arial" w:hAnsi="Arial" w:cs="Arial"/>
          <w:b/>
          <w:i/>
          <w:color w:val="222222"/>
          <w:sz w:val="22"/>
          <w:szCs w:val="22"/>
        </w:rPr>
        <w:t>SST</w:t>
      </w:r>
      <w:r w:rsidRPr="001E7881">
        <w:rPr>
          <w:rFonts w:ascii="Arial" w:hAnsi="Arial" w:cs="Arial"/>
          <w:b/>
          <w:i/>
          <w:color w:val="222222"/>
          <w:sz w:val="22"/>
          <w:szCs w:val="22"/>
        </w:rPr>
        <w:t>”,</w:t>
      </w:r>
      <w:r w:rsidRPr="001E7881">
        <w:rPr>
          <w:rFonts w:ascii="Arial" w:hAnsi="Arial" w:cs="Arial"/>
          <w:color w:val="222222"/>
          <w:sz w:val="22"/>
          <w:szCs w:val="22"/>
        </w:rPr>
        <w:t xml:space="preserve"> para los siguientes numerales se acota</w:t>
      </w:r>
      <w:r>
        <w:rPr>
          <w:rFonts w:ascii="Arial" w:hAnsi="Arial" w:cs="Arial"/>
          <w:color w:val="222222"/>
          <w:sz w:val="22"/>
          <w:szCs w:val="22"/>
        </w:rPr>
        <w:t>:</w:t>
      </w:r>
    </w:p>
    <w:p w14:paraId="670BA885" w14:textId="77777777" w:rsidR="00666599" w:rsidRDefault="00666599" w:rsidP="00666599">
      <w:pPr>
        <w:spacing w:line="256" w:lineRule="auto"/>
        <w:ind w:right="-284"/>
        <w:jc w:val="both"/>
        <w:rPr>
          <w:rFonts w:ascii="Arial" w:hAnsi="Arial" w:cs="Arial"/>
          <w:color w:val="222222"/>
          <w:sz w:val="22"/>
          <w:szCs w:val="22"/>
        </w:rPr>
      </w:pPr>
    </w:p>
    <w:p w14:paraId="03EAE2E1" w14:textId="77777777" w:rsidR="00FF5429" w:rsidRDefault="00FF5429" w:rsidP="00FF5429">
      <w:pPr>
        <w:spacing w:line="256" w:lineRule="auto"/>
        <w:ind w:right="-284"/>
        <w:jc w:val="center"/>
        <w:rPr>
          <w:rFonts w:ascii="Arial" w:hAnsi="Arial" w:cs="Arial"/>
          <w:color w:val="222222"/>
          <w:sz w:val="22"/>
          <w:szCs w:val="22"/>
        </w:rPr>
      </w:pPr>
    </w:p>
    <w:p w14:paraId="23FFD02C" w14:textId="425646C1" w:rsidR="00666599" w:rsidRDefault="00666599" w:rsidP="00666599">
      <w:pPr>
        <w:spacing w:line="256" w:lineRule="auto"/>
        <w:ind w:right="-284"/>
        <w:jc w:val="both"/>
        <w:rPr>
          <w:rFonts w:ascii="Arial" w:hAnsi="Arial" w:cs="Arial"/>
          <w:color w:val="222222"/>
          <w:sz w:val="22"/>
          <w:szCs w:val="22"/>
        </w:rPr>
      </w:pPr>
      <w:r w:rsidRPr="001E7881">
        <w:rPr>
          <w:rFonts w:ascii="Arial" w:hAnsi="Arial" w:cs="Arial"/>
          <w:color w:val="222222"/>
          <w:sz w:val="22"/>
          <w:szCs w:val="22"/>
        </w:rPr>
        <w:t xml:space="preserve">Respecto al componente: </w:t>
      </w:r>
      <w:r w:rsidRPr="001E7881">
        <w:rPr>
          <w:rFonts w:ascii="Arial" w:hAnsi="Arial" w:cs="Arial"/>
          <w:b/>
          <w:i/>
          <w:color w:val="222222"/>
          <w:sz w:val="22"/>
          <w:szCs w:val="22"/>
        </w:rPr>
        <w:t>“</w:t>
      </w:r>
      <w:r w:rsidR="00F835F7">
        <w:rPr>
          <w:rFonts w:ascii="Arial" w:hAnsi="Arial" w:cs="Arial"/>
          <w:b/>
          <w:i/>
          <w:color w:val="222222"/>
          <w:sz w:val="22"/>
          <w:szCs w:val="22"/>
        </w:rPr>
        <w:t>9</w:t>
      </w:r>
      <w:r w:rsidRPr="001E7881">
        <w:rPr>
          <w:rFonts w:ascii="Arial" w:hAnsi="Arial" w:cs="Arial"/>
          <w:b/>
          <w:i/>
          <w:color w:val="222222"/>
          <w:sz w:val="22"/>
          <w:szCs w:val="22"/>
        </w:rPr>
        <w:t xml:space="preserve"> GESTIÓN SST”,</w:t>
      </w:r>
      <w:r w:rsidRPr="001E7881">
        <w:rPr>
          <w:rFonts w:ascii="Arial" w:hAnsi="Arial" w:cs="Arial"/>
          <w:color w:val="222222"/>
          <w:sz w:val="22"/>
          <w:szCs w:val="22"/>
        </w:rPr>
        <w:t xml:space="preserve"> para los siguientes numerales se acota</w:t>
      </w:r>
      <w:r>
        <w:rPr>
          <w:rFonts w:ascii="Arial" w:hAnsi="Arial" w:cs="Arial"/>
          <w:color w:val="222222"/>
          <w:sz w:val="22"/>
          <w:szCs w:val="22"/>
        </w:rPr>
        <w:t>:</w:t>
      </w:r>
    </w:p>
    <w:p w14:paraId="27E1F8AF" w14:textId="77777777" w:rsidR="00666599" w:rsidRDefault="00666599" w:rsidP="00666599">
      <w:pPr>
        <w:spacing w:line="256" w:lineRule="auto"/>
        <w:ind w:right="-284"/>
        <w:jc w:val="both"/>
        <w:rPr>
          <w:rFonts w:ascii="Arial" w:hAnsi="Arial" w:cs="Arial"/>
          <w:color w:val="222222"/>
          <w:sz w:val="22"/>
          <w:szCs w:val="22"/>
        </w:rPr>
      </w:pPr>
    </w:p>
    <w:p w14:paraId="230E1D1B" w14:textId="2E1268CC" w:rsidR="00666599" w:rsidRDefault="00F835F7"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B7EE4">
        <w:rPr>
          <w:rFonts w:ascii="Arial" w:hAnsi="Arial" w:cs="Arial"/>
          <w:b/>
          <w:bCs/>
          <w:color w:val="222222"/>
          <w:sz w:val="22"/>
          <w:szCs w:val="22"/>
        </w:rPr>
        <w:t xml:space="preserve"> GESTIÓN SST</w:t>
      </w:r>
    </w:p>
    <w:p w14:paraId="6F7F4BE1" w14:textId="77777777" w:rsidR="00666599" w:rsidRPr="00EB7EE4" w:rsidRDefault="00666599" w:rsidP="00666599">
      <w:pPr>
        <w:spacing w:line="256" w:lineRule="auto"/>
        <w:ind w:right="-284"/>
        <w:jc w:val="both"/>
        <w:rPr>
          <w:rFonts w:ascii="Arial" w:hAnsi="Arial" w:cs="Arial"/>
          <w:b/>
          <w:bCs/>
          <w:color w:val="222222"/>
          <w:sz w:val="22"/>
          <w:szCs w:val="22"/>
        </w:rPr>
      </w:pPr>
    </w:p>
    <w:p w14:paraId="018EE3FD" w14:textId="448B372E" w:rsidR="00666599" w:rsidRDefault="00F835F7"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B7EE4">
        <w:rPr>
          <w:rFonts w:ascii="Arial" w:hAnsi="Arial" w:cs="Arial"/>
          <w:b/>
          <w:bCs/>
          <w:color w:val="222222"/>
          <w:sz w:val="22"/>
          <w:szCs w:val="22"/>
        </w:rPr>
        <w:t>.1 APORTES LEGALES Y SEGURIDAD SOCIAL</w:t>
      </w:r>
    </w:p>
    <w:p w14:paraId="61CD0E17" w14:textId="77777777" w:rsidR="00666599" w:rsidRPr="00EB7EE4" w:rsidRDefault="00666599" w:rsidP="00666599">
      <w:pPr>
        <w:spacing w:line="256" w:lineRule="auto"/>
        <w:ind w:right="-284"/>
        <w:jc w:val="both"/>
        <w:rPr>
          <w:rFonts w:ascii="Arial" w:hAnsi="Arial" w:cs="Arial"/>
          <w:b/>
          <w:bCs/>
          <w:color w:val="222222"/>
          <w:sz w:val="22"/>
          <w:szCs w:val="22"/>
        </w:rPr>
      </w:pPr>
    </w:p>
    <w:p w14:paraId="12A27681" w14:textId="019645F5" w:rsidR="00666599" w:rsidRDefault="00F835F7"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B7EE4">
        <w:rPr>
          <w:rFonts w:ascii="Arial" w:hAnsi="Arial" w:cs="Arial"/>
          <w:b/>
          <w:bCs/>
          <w:color w:val="222222"/>
          <w:sz w:val="22"/>
          <w:szCs w:val="22"/>
        </w:rPr>
        <w:t xml:space="preserve">.1.1 Control Aportes Legales Y Seguridad Social Contrato Concesión </w:t>
      </w:r>
      <w:r w:rsidR="00666599">
        <w:rPr>
          <w:rFonts w:ascii="Arial" w:hAnsi="Arial" w:cs="Arial"/>
          <w:b/>
          <w:bCs/>
          <w:color w:val="222222"/>
          <w:sz w:val="22"/>
          <w:szCs w:val="22"/>
        </w:rPr>
        <w:t>–</w:t>
      </w:r>
      <w:r w:rsidR="00666599" w:rsidRPr="00EB7EE4">
        <w:rPr>
          <w:rFonts w:ascii="Arial" w:hAnsi="Arial" w:cs="Arial"/>
          <w:b/>
          <w:bCs/>
          <w:color w:val="222222"/>
          <w:sz w:val="22"/>
          <w:szCs w:val="22"/>
        </w:rPr>
        <w:t xml:space="preserve"> CFRO</w:t>
      </w:r>
    </w:p>
    <w:p w14:paraId="2A8F1CED" w14:textId="77777777" w:rsidR="00752A50" w:rsidRDefault="00752A50" w:rsidP="00752A50">
      <w:pPr>
        <w:spacing w:line="256" w:lineRule="auto"/>
        <w:ind w:right="-284"/>
        <w:jc w:val="both"/>
        <w:rPr>
          <w:rFonts w:ascii="Arial" w:hAnsi="Arial" w:cs="Arial"/>
          <w:b/>
          <w:color w:val="222222"/>
          <w:sz w:val="22"/>
          <w:szCs w:val="22"/>
        </w:rPr>
      </w:pPr>
    </w:p>
    <w:p w14:paraId="7091F5C9" w14:textId="3B8EE065"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1D31D9">
        <w:rPr>
          <w:rFonts w:ascii="Arial" w:hAnsi="Arial" w:cs="Arial"/>
          <w:b/>
          <w:color w:val="222222"/>
          <w:sz w:val="22"/>
          <w:szCs w:val="22"/>
        </w:rPr>
        <w:t xml:space="preserve"> 1</w:t>
      </w:r>
      <w:r>
        <w:rPr>
          <w:rFonts w:ascii="Arial" w:hAnsi="Arial" w:cs="Arial"/>
          <w:b/>
          <w:color w:val="222222"/>
          <w:sz w:val="22"/>
          <w:szCs w:val="22"/>
        </w:rPr>
        <w:t>:</w:t>
      </w:r>
    </w:p>
    <w:p w14:paraId="5B2A148A" w14:textId="77777777" w:rsidR="00D84C27" w:rsidRDefault="00D84C27" w:rsidP="00752A50">
      <w:pPr>
        <w:spacing w:line="256" w:lineRule="auto"/>
        <w:ind w:right="-284"/>
        <w:jc w:val="both"/>
        <w:rPr>
          <w:rFonts w:ascii="Arial" w:hAnsi="Arial" w:cs="Arial"/>
          <w:b/>
          <w:color w:val="222222"/>
          <w:sz w:val="22"/>
          <w:szCs w:val="22"/>
        </w:rPr>
      </w:pPr>
    </w:p>
    <w:p w14:paraId="4C93BF98" w14:textId="58F129B8" w:rsidR="00D84C27" w:rsidRDefault="00D84C27" w:rsidP="00D84C27">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76E2986A" w14:textId="77777777" w:rsidR="00D84C27" w:rsidRDefault="00D84C27" w:rsidP="00D84C27">
      <w:pPr>
        <w:spacing w:line="256" w:lineRule="auto"/>
        <w:ind w:left="708" w:right="-284"/>
        <w:rPr>
          <w:rFonts w:ascii="Arial" w:eastAsia="Times New Roman" w:hAnsi="Arial" w:cs="Arial"/>
          <w:color w:val="000000"/>
          <w:sz w:val="22"/>
          <w:szCs w:val="22"/>
          <w:u w:val="single"/>
          <w:lang w:val="es-CO"/>
        </w:rPr>
      </w:pPr>
    </w:p>
    <w:p w14:paraId="4BC2451F" w14:textId="77777777" w:rsidR="00D84C27" w:rsidRDefault="00D84C27" w:rsidP="00D84C27">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775A0CC3" w14:textId="77777777" w:rsidR="00D84C27" w:rsidRPr="00D84C27" w:rsidRDefault="00D84C27" w:rsidP="00D84C27">
      <w:pPr>
        <w:spacing w:line="256" w:lineRule="auto"/>
        <w:ind w:right="-284"/>
        <w:jc w:val="both"/>
        <w:rPr>
          <w:rFonts w:eastAsia="Times New Roman" w:cs="Times New Roman"/>
          <w:color w:val="auto"/>
          <w:lang w:val="es-CO"/>
        </w:rPr>
      </w:pPr>
    </w:p>
    <w:p w14:paraId="1FD89C6F" w14:textId="6C45E9CD" w:rsidR="00A12C14" w:rsidRDefault="00D84C27" w:rsidP="00666599">
      <w:pPr>
        <w:spacing w:line="256" w:lineRule="auto"/>
        <w:ind w:right="-284"/>
        <w:jc w:val="both"/>
        <w:rPr>
          <w:rFonts w:ascii="Arial" w:hAnsi="Arial" w:cs="Arial"/>
          <w:color w:val="222222"/>
          <w:sz w:val="22"/>
          <w:szCs w:val="22"/>
        </w:rPr>
      </w:pPr>
      <w:r>
        <w:rPr>
          <w:rFonts w:ascii="Arial" w:hAnsi="Arial" w:cs="Arial"/>
          <w:color w:val="222222"/>
          <w:sz w:val="22"/>
          <w:szCs w:val="22"/>
        </w:rPr>
        <w:t>Se</w:t>
      </w:r>
      <w:r w:rsidR="004A631C">
        <w:rPr>
          <w:rFonts w:ascii="Arial" w:hAnsi="Arial" w:cs="Arial"/>
          <w:color w:val="222222"/>
          <w:sz w:val="22"/>
          <w:szCs w:val="22"/>
        </w:rPr>
        <w:t xml:space="preserve"> requiere que la interventoría conceptúe el cumplimiento o el no cumplimiento de las actividades adelantadas por el concesionario</w:t>
      </w:r>
      <w:r w:rsidR="006805BD">
        <w:rPr>
          <w:rFonts w:ascii="Arial" w:hAnsi="Arial" w:cs="Arial"/>
          <w:color w:val="222222"/>
          <w:sz w:val="22"/>
          <w:szCs w:val="22"/>
        </w:rPr>
        <w:t>, y sintetice de acuerdo a los resultados</w:t>
      </w:r>
      <w:r w:rsidR="004A631C">
        <w:rPr>
          <w:rFonts w:ascii="Arial" w:hAnsi="Arial" w:cs="Arial"/>
          <w:color w:val="222222"/>
          <w:sz w:val="22"/>
          <w:szCs w:val="22"/>
        </w:rPr>
        <w:t xml:space="preserve"> </w:t>
      </w:r>
      <w:r w:rsidR="006805BD">
        <w:rPr>
          <w:rFonts w:ascii="Arial" w:hAnsi="Arial" w:cs="Arial"/>
          <w:color w:val="222222"/>
          <w:sz w:val="22"/>
          <w:szCs w:val="22"/>
        </w:rPr>
        <w:t>en atención</w:t>
      </w:r>
      <w:r w:rsidR="004A631C">
        <w:rPr>
          <w:rFonts w:ascii="Arial" w:hAnsi="Arial" w:cs="Arial"/>
          <w:color w:val="222222"/>
          <w:sz w:val="22"/>
          <w:szCs w:val="22"/>
        </w:rPr>
        <w:t xml:space="preserve"> a</w:t>
      </w:r>
      <w:r w:rsidR="00A12C14">
        <w:rPr>
          <w:rFonts w:ascii="Arial" w:hAnsi="Arial" w:cs="Arial"/>
          <w:color w:val="222222"/>
          <w:sz w:val="22"/>
          <w:szCs w:val="22"/>
        </w:rPr>
        <w:t xml:space="preserve"> lo manifestado por la interventoría para el presente numeral “</w:t>
      </w:r>
      <w:r w:rsidR="00A12C14" w:rsidRPr="00A12C14">
        <w:rPr>
          <w:b/>
          <w:i/>
          <w:sz w:val="18"/>
          <w:szCs w:val="18"/>
        </w:rPr>
        <w:t>De igual manera la interventoría aclara que durante el periodo de enero de 2024 realizó verificación de los aportes vigentes de la seguridad social del personal que el concesionario notificó como ingreso durante el periodo, esta información es remitida mediante car</w:t>
      </w:r>
      <w:r w:rsidR="00F835F7">
        <w:rPr>
          <w:b/>
          <w:i/>
          <w:sz w:val="18"/>
          <w:szCs w:val="18"/>
        </w:rPr>
        <w:t>gue de documentos en SharePoint</w:t>
      </w:r>
      <w:r w:rsidR="00A12C14">
        <w:rPr>
          <w:b/>
          <w:i/>
          <w:sz w:val="18"/>
          <w:szCs w:val="18"/>
        </w:rPr>
        <w:t xml:space="preserve">, </w:t>
      </w:r>
      <w:r w:rsidR="00A12C14">
        <w:rPr>
          <w:rFonts w:ascii="Arial" w:hAnsi="Arial" w:cs="Arial"/>
          <w:color w:val="222222"/>
          <w:sz w:val="22"/>
          <w:szCs w:val="22"/>
        </w:rPr>
        <w:t>realizan</w:t>
      </w:r>
      <w:r w:rsidR="00A12C14" w:rsidRPr="00A12C14">
        <w:rPr>
          <w:rFonts w:ascii="Arial" w:hAnsi="Arial" w:cs="Arial"/>
          <w:color w:val="222222"/>
          <w:sz w:val="22"/>
          <w:szCs w:val="22"/>
        </w:rPr>
        <w:t>do el registro de los aportes del personal</w:t>
      </w:r>
      <w:r w:rsidR="004A631C">
        <w:rPr>
          <w:rFonts w:ascii="Arial" w:hAnsi="Arial" w:cs="Arial"/>
          <w:color w:val="222222"/>
          <w:sz w:val="22"/>
          <w:szCs w:val="22"/>
        </w:rPr>
        <w:t xml:space="preserve"> que ingreso para el presente periodo</w:t>
      </w:r>
      <w:r w:rsidR="00A12C14" w:rsidRPr="00A12C14">
        <w:rPr>
          <w:rFonts w:ascii="Arial" w:hAnsi="Arial" w:cs="Arial"/>
          <w:color w:val="222222"/>
          <w:sz w:val="22"/>
          <w:szCs w:val="22"/>
        </w:rPr>
        <w:t xml:space="preserve"> en la siguiente tabla:</w:t>
      </w:r>
    </w:p>
    <w:p w14:paraId="3D2466E0" w14:textId="77777777" w:rsidR="00666599" w:rsidRDefault="00666599" w:rsidP="00666599">
      <w:pPr>
        <w:spacing w:line="256" w:lineRule="auto"/>
        <w:ind w:right="-284"/>
        <w:jc w:val="both"/>
        <w:rPr>
          <w:rFonts w:ascii="Arial" w:hAnsi="Arial" w:cs="Arial"/>
          <w:color w:val="222222"/>
          <w:sz w:val="22"/>
          <w:szCs w:val="22"/>
        </w:rPr>
      </w:pPr>
    </w:p>
    <w:tbl>
      <w:tblPr>
        <w:tblW w:w="6677" w:type="dxa"/>
        <w:tblInd w:w="70" w:type="dxa"/>
        <w:tblCellMar>
          <w:left w:w="70" w:type="dxa"/>
          <w:right w:w="70" w:type="dxa"/>
        </w:tblCellMar>
        <w:tblLook w:val="04A0" w:firstRow="1" w:lastRow="0" w:firstColumn="1" w:lastColumn="0" w:noHBand="0" w:noVBand="1"/>
      </w:tblPr>
      <w:tblGrid>
        <w:gridCol w:w="469"/>
        <w:gridCol w:w="816"/>
        <w:gridCol w:w="1243"/>
        <w:gridCol w:w="807"/>
        <w:gridCol w:w="692"/>
        <w:gridCol w:w="816"/>
        <w:gridCol w:w="425"/>
        <w:gridCol w:w="861"/>
        <w:gridCol w:w="1288"/>
      </w:tblGrid>
      <w:tr w:rsidR="00A12C14" w:rsidRPr="00C87485" w14:paraId="335EA17F" w14:textId="77777777" w:rsidTr="00F835F7">
        <w:trPr>
          <w:trHeight w:val="92"/>
        </w:trPr>
        <w:tc>
          <w:tcPr>
            <w:tcW w:w="3005" w:type="dxa"/>
            <w:gridSpan w:val="4"/>
            <w:tcBorders>
              <w:top w:val="nil"/>
              <w:left w:val="nil"/>
              <w:bottom w:val="nil"/>
              <w:right w:val="nil"/>
            </w:tcBorders>
            <w:shd w:val="clear" w:color="auto" w:fill="auto"/>
            <w:noWrap/>
            <w:vAlign w:val="bottom"/>
            <w:hideMark/>
          </w:tcPr>
          <w:p w14:paraId="539BA804" w14:textId="77777777" w:rsidR="00A12C14" w:rsidRPr="00C87485" w:rsidRDefault="00A12C14" w:rsidP="00A47DE0">
            <w:pPr>
              <w:rPr>
                <w:rFonts w:ascii="Arial" w:hAnsi="Arial" w:cs="Arial"/>
                <w:b/>
                <w:bCs/>
                <w:color w:val="000000"/>
                <w:sz w:val="16"/>
                <w:szCs w:val="16"/>
                <w:lang w:val="es-CO"/>
              </w:rPr>
            </w:pPr>
            <w:r w:rsidRPr="00C87485">
              <w:rPr>
                <w:rFonts w:ascii="Arial" w:hAnsi="Arial" w:cs="Arial"/>
                <w:b/>
                <w:bCs/>
                <w:color w:val="000000"/>
                <w:sz w:val="16"/>
                <w:szCs w:val="16"/>
                <w:lang w:val="es-CO"/>
              </w:rPr>
              <w:t xml:space="preserve">Tabla. No. XX Relación de Personal </w:t>
            </w:r>
          </w:p>
        </w:tc>
        <w:tc>
          <w:tcPr>
            <w:tcW w:w="620" w:type="dxa"/>
            <w:tcBorders>
              <w:top w:val="nil"/>
              <w:left w:val="nil"/>
              <w:bottom w:val="nil"/>
              <w:right w:val="nil"/>
            </w:tcBorders>
            <w:shd w:val="clear" w:color="auto" w:fill="auto"/>
            <w:noWrap/>
            <w:vAlign w:val="bottom"/>
            <w:hideMark/>
          </w:tcPr>
          <w:p w14:paraId="15897CA5" w14:textId="77777777" w:rsidR="00A12C14" w:rsidRPr="00C87485" w:rsidRDefault="00A12C14" w:rsidP="00A47DE0">
            <w:pPr>
              <w:rPr>
                <w:rFonts w:ascii="Arial" w:hAnsi="Arial" w:cs="Arial"/>
                <w:b/>
                <w:bCs/>
                <w:color w:val="000000"/>
                <w:sz w:val="16"/>
                <w:szCs w:val="16"/>
                <w:lang w:val="es-CO"/>
              </w:rPr>
            </w:pPr>
          </w:p>
        </w:tc>
        <w:tc>
          <w:tcPr>
            <w:tcW w:w="735" w:type="dxa"/>
            <w:tcBorders>
              <w:top w:val="nil"/>
              <w:left w:val="nil"/>
              <w:bottom w:val="nil"/>
              <w:right w:val="nil"/>
            </w:tcBorders>
            <w:shd w:val="clear" w:color="auto" w:fill="auto"/>
            <w:noWrap/>
            <w:vAlign w:val="bottom"/>
            <w:hideMark/>
          </w:tcPr>
          <w:p w14:paraId="567F7B97" w14:textId="77777777" w:rsidR="00A12C14" w:rsidRPr="00C87485" w:rsidRDefault="00A12C14" w:rsidP="00A47DE0">
            <w:pPr>
              <w:rPr>
                <w:rFonts w:ascii="Arial" w:hAnsi="Arial" w:cs="Arial"/>
                <w:sz w:val="16"/>
                <w:szCs w:val="16"/>
                <w:lang w:val="es-CO"/>
              </w:rPr>
            </w:pPr>
          </w:p>
        </w:tc>
        <w:tc>
          <w:tcPr>
            <w:tcW w:w="375" w:type="dxa"/>
            <w:tcBorders>
              <w:top w:val="nil"/>
              <w:left w:val="nil"/>
              <w:bottom w:val="nil"/>
              <w:right w:val="nil"/>
            </w:tcBorders>
            <w:shd w:val="clear" w:color="auto" w:fill="auto"/>
            <w:noWrap/>
            <w:vAlign w:val="bottom"/>
            <w:hideMark/>
          </w:tcPr>
          <w:p w14:paraId="73B52BCA" w14:textId="77777777" w:rsidR="00A12C14" w:rsidRPr="00C87485" w:rsidRDefault="00A12C14" w:rsidP="00A47DE0">
            <w:pPr>
              <w:rPr>
                <w:rFonts w:ascii="Arial" w:hAnsi="Arial" w:cs="Arial"/>
                <w:sz w:val="16"/>
                <w:szCs w:val="16"/>
                <w:lang w:val="es-CO"/>
              </w:rPr>
            </w:pPr>
          </w:p>
        </w:tc>
        <w:tc>
          <w:tcPr>
            <w:tcW w:w="775" w:type="dxa"/>
            <w:tcBorders>
              <w:top w:val="nil"/>
              <w:left w:val="nil"/>
              <w:bottom w:val="nil"/>
              <w:right w:val="nil"/>
            </w:tcBorders>
            <w:shd w:val="clear" w:color="auto" w:fill="auto"/>
            <w:noWrap/>
            <w:vAlign w:val="bottom"/>
            <w:hideMark/>
          </w:tcPr>
          <w:p w14:paraId="085DDFB8" w14:textId="77777777" w:rsidR="00A12C14" w:rsidRPr="00C87485" w:rsidRDefault="00A12C14" w:rsidP="00A47DE0">
            <w:pPr>
              <w:rPr>
                <w:rFonts w:ascii="Arial" w:hAnsi="Arial" w:cs="Arial"/>
                <w:sz w:val="16"/>
                <w:szCs w:val="16"/>
                <w:lang w:val="es-CO"/>
              </w:rPr>
            </w:pPr>
          </w:p>
        </w:tc>
        <w:tc>
          <w:tcPr>
            <w:tcW w:w="1167" w:type="dxa"/>
            <w:tcBorders>
              <w:top w:val="nil"/>
              <w:left w:val="nil"/>
              <w:bottom w:val="nil"/>
              <w:right w:val="nil"/>
            </w:tcBorders>
            <w:shd w:val="clear" w:color="auto" w:fill="auto"/>
            <w:noWrap/>
            <w:vAlign w:val="bottom"/>
            <w:hideMark/>
          </w:tcPr>
          <w:p w14:paraId="145C48B9" w14:textId="77777777" w:rsidR="00A12C14" w:rsidRPr="00C87485" w:rsidRDefault="00A12C14" w:rsidP="00A47DE0">
            <w:pPr>
              <w:rPr>
                <w:rFonts w:ascii="Arial" w:hAnsi="Arial" w:cs="Arial"/>
                <w:sz w:val="16"/>
                <w:szCs w:val="16"/>
                <w:lang w:val="es-CO"/>
              </w:rPr>
            </w:pPr>
          </w:p>
        </w:tc>
      </w:tr>
      <w:tr w:rsidR="00A12C14" w:rsidRPr="00C87485" w14:paraId="78459688" w14:textId="77777777" w:rsidTr="00F835F7">
        <w:trPr>
          <w:trHeight w:val="207"/>
        </w:trPr>
        <w:tc>
          <w:tcPr>
            <w:tcW w:w="416"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50665921"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Ítem</w:t>
            </w:r>
          </w:p>
        </w:tc>
        <w:tc>
          <w:tcPr>
            <w:tcW w:w="735"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01763895"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Empresa</w:t>
            </w:r>
          </w:p>
        </w:tc>
        <w:tc>
          <w:tcPr>
            <w:tcW w:w="1126"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2F656DB1"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Contratista/ subcontratista</w:t>
            </w:r>
          </w:p>
        </w:tc>
        <w:tc>
          <w:tcPr>
            <w:tcW w:w="727"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612DF6AB"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Ingresos</w:t>
            </w:r>
          </w:p>
        </w:tc>
        <w:tc>
          <w:tcPr>
            <w:tcW w:w="620"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3B5CDB85"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Retiros</w:t>
            </w:r>
          </w:p>
        </w:tc>
        <w:tc>
          <w:tcPr>
            <w:tcW w:w="735"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745E53EE"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Total Personal Periodo</w:t>
            </w:r>
          </w:p>
        </w:tc>
        <w:tc>
          <w:tcPr>
            <w:tcW w:w="1151" w:type="dxa"/>
            <w:gridSpan w:val="2"/>
            <w:tcBorders>
              <w:top w:val="single" w:sz="4" w:space="0" w:color="auto"/>
              <w:left w:val="nil"/>
              <w:bottom w:val="single" w:sz="4" w:space="0" w:color="auto"/>
              <w:right w:val="single" w:sz="4" w:space="0" w:color="auto"/>
            </w:tcBorders>
            <w:shd w:val="clear" w:color="000000" w:fill="FFD966"/>
            <w:vAlign w:val="center"/>
            <w:hideMark/>
          </w:tcPr>
          <w:p w14:paraId="61C6D0C3"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Ejecución de Actividades</w:t>
            </w:r>
          </w:p>
        </w:tc>
        <w:tc>
          <w:tcPr>
            <w:tcW w:w="1167"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2343BA0F"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Observaciones</w:t>
            </w:r>
          </w:p>
        </w:tc>
      </w:tr>
      <w:tr w:rsidR="00A12C14" w:rsidRPr="00C87485" w14:paraId="1A8B6170" w14:textId="77777777" w:rsidTr="00F835F7">
        <w:trPr>
          <w:trHeight w:val="92"/>
        </w:trPr>
        <w:tc>
          <w:tcPr>
            <w:tcW w:w="416" w:type="dxa"/>
            <w:vMerge/>
            <w:tcBorders>
              <w:top w:val="single" w:sz="4" w:space="0" w:color="auto"/>
              <w:left w:val="single" w:sz="4" w:space="0" w:color="auto"/>
              <w:bottom w:val="single" w:sz="4" w:space="0" w:color="000000"/>
              <w:right w:val="single" w:sz="4" w:space="0" w:color="auto"/>
            </w:tcBorders>
            <w:vAlign w:val="center"/>
            <w:hideMark/>
          </w:tcPr>
          <w:p w14:paraId="20ACCB61" w14:textId="77777777" w:rsidR="00A12C14" w:rsidRPr="00C87485" w:rsidRDefault="00A12C14" w:rsidP="00A47DE0">
            <w:pPr>
              <w:rPr>
                <w:rFonts w:ascii="Arial" w:hAnsi="Arial" w:cs="Arial"/>
                <w:b/>
                <w:bCs/>
                <w:color w:val="000000"/>
                <w:sz w:val="16"/>
                <w:szCs w:val="16"/>
                <w:lang w:val="es-CO"/>
              </w:rPr>
            </w:pPr>
          </w:p>
        </w:tc>
        <w:tc>
          <w:tcPr>
            <w:tcW w:w="735" w:type="dxa"/>
            <w:vMerge/>
            <w:tcBorders>
              <w:top w:val="single" w:sz="4" w:space="0" w:color="auto"/>
              <w:left w:val="single" w:sz="4" w:space="0" w:color="auto"/>
              <w:bottom w:val="single" w:sz="4" w:space="0" w:color="000000"/>
              <w:right w:val="single" w:sz="4" w:space="0" w:color="auto"/>
            </w:tcBorders>
            <w:vAlign w:val="center"/>
            <w:hideMark/>
          </w:tcPr>
          <w:p w14:paraId="20031857" w14:textId="77777777" w:rsidR="00A12C14" w:rsidRPr="00C87485" w:rsidRDefault="00A12C14" w:rsidP="00A47DE0">
            <w:pPr>
              <w:rPr>
                <w:rFonts w:ascii="Arial" w:hAnsi="Arial" w:cs="Arial"/>
                <w:b/>
                <w:bCs/>
                <w:color w:val="000000"/>
                <w:sz w:val="16"/>
                <w:szCs w:val="16"/>
                <w:lang w:val="es-CO"/>
              </w:rPr>
            </w:pPr>
          </w:p>
        </w:tc>
        <w:tc>
          <w:tcPr>
            <w:tcW w:w="1126" w:type="dxa"/>
            <w:vMerge/>
            <w:tcBorders>
              <w:top w:val="single" w:sz="4" w:space="0" w:color="auto"/>
              <w:left w:val="single" w:sz="4" w:space="0" w:color="auto"/>
              <w:bottom w:val="single" w:sz="4" w:space="0" w:color="000000"/>
              <w:right w:val="single" w:sz="4" w:space="0" w:color="auto"/>
            </w:tcBorders>
            <w:vAlign w:val="center"/>
            <w:hideMark/>
          </w:tcPr>
          <w:p w14:paraId="31C97BC0" w14:textId="77777777" w:rsidR="00A12C14" w:rsidRPr="00C87485" w:rsidRDefault="00A12C14" w:rsidP="00A47DE0">
            <w:pPr>
              <w:rPr>
                <w:rFonts w:ascii="Arial" w:hAnsi="Arial" w:cs="Arial"/>
                <w:b/>
                <w:bCs/>
                <w:color w:val="000000"/>
                <w:sz w:val="16"/>
                <w:szCs w:val="16"/>
                <w:lang w:val="es-CO"/>
              </w:rPr>
            </w:pPr>
          </w:p>
        </w:tc>
        <w:tc>
          <w:tcPr>
            <w:tcW w:w="727" w:type="dxa"/>
            <w:vMerge/>
            <w:tcBorders>
              <w:top w:val="single" w:sz="4" w:space="0" w:color="auto"/>
              <w:left w:val="single" w:sz="4" w:space="0" w:color="auto"/>
              <w:bottom w:val="single" w:sz="4" w:space="0" w:color="000000"/>
              <w:right w:val="single" w:sz="4" w:space="0" w:color="auto"/>
            </w:tcBorders>
            <w:vAlign w:val="center"/>
            <w:hideMark/>
          </w:tcPr>
          <w:p w14:paraId="199D4CCB" w14:textId="77777777" w:rsidR="00A12C14" w:rsidRPr="00C87485" w:rsidRDefault="00A12C14" w:rsidP="00A47DE0">
            <w:pPr>
              <w:rPr>
                <w:rFonts w:ascii="Arial" w:hAnsi="Arial" w:cs="Arial"/>
                <w:b/>
                <w:bCs/>
                <w:color w:val="000000"/>
                <w:sz w:val="16"/>
                <w:szCs w:val="16"/>
                <w:lang w:val="es-CO"/>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14:paraId="4297CBA2" w14:textId="77777777" w:rsidR="00A12C14" w:rsidRPr="00C87485" w:rsidRDefault="00A12C14" w:rsidP="00A47DE0">
            <w:pPr>
              <w:rPr>
                <w:rFonts w:ascii="Arial" w:hAnsi="Arial" w:cs="Arial"/>
                <w:b/>
                <w:bCs/>
                <w:color w:val="000000"/>
                <w:sz w:val="16"/>
                <w:szCs w:val="16"/>
                <w:lang w:val="es-CO"/>
              </w:rPr>
            </w:pPr>
          </w:p>
        </w:tc>
        <w:tc>
          <w:tcPr>
            <w:tcW w:w="735" w:type="dxa"/>
            <w:vMerge/>
            <w:tcBorders>
              <w:top w:val="single" w:sz="4" w:space="0" w:color="auto"/>
              <w:left w:val="single" w:sz="4" w:space="0" w:color="auto"/>
              <w:bottom w:val="single" w:sz="4" w:space="0" w:color="000000"/>
              <w:right w:val="single" w:sz="4" w:space="0" w:color="auto"/>
            </w:tcBorders>
            <w:vAlign w:val="center"/>
            <w:hideMark/>
          </w:tcPr>
          <w:p w14:paraId="546BCF0E" w14:textId="77777777" w:rsidR="00A12C14" w:rsidRPr="00C87485" w:rsidRDefault="00A12C14" w:rsidP="00A47DE0">
            <w:pPr>
              <w:rPr>
                <w:rFonts w:ascii="Arial" w:hAnsi="Arial" w:cs="Arial"/>
                <w:b/>
                <w:bCs/>
                <w:color w:val="000000"/>
                <w:sz w:val="16"/>
                <w:szCs w:val="16"/>
                <w:lang w:val="es-CO"/>
              </w:rPr>
            </w:pPr>
          </w:p>
        </w:tc>
        <w:tc>
          <w:tcPr>
            <w:tcW w:w="375" w:type="dxa"/>
            <w:tcBorders>
              <w:top w:val="nil"/>
              <w:left w:val="nil"/>
              <w:bottom w:val="single" w:sz="4" w:space="0" w:color="auto"/>
              <w:right w:val="single" w:sz="4" w:space="0" w:color="auto"/>
            </w:tcBorders>
            <w:shd w:val="clear" w:color="000000" w:fill="FFD966"/>
            <w:vAlign w:val="center"/>
            <w:hideMark/>
          </w:tcPr>
          <w:p w14:paraId="46F337AF"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 xml:space="preserve">Fijo </w:t>
            </w:r>
          </w:p>
        </w:tc>
        <w:tc>
          <w:tcPr>
            <w:tcW w:w="775" w:type="dxa"/>
            <w:tcBorders>
              <w:top w:val="nil"/>
              <w:left w:val="nil"/>
              <w:bottom w:val="single" w:sz="4" w:space="0" w:color="auto"/>
              <w:right w:val="single" w:sz="4" w:space="0" w:color="auto"/>
            </w:tcBorders>
            <w:shd w:val="clear" w:color="000000" w:fill="FFD966"/>
            <w:vAlign w:val="center"/>
            <w:hideMark/>
          </w:tcPr>
          <w:p w14:paraId="7BAC081E" w14:textId="77777777" w:rsidR="00A12C14" w:rsidRPr="00C87485" w:rsidRDefault="00A12C14" w:rsidP="00A47DE0">
            <w:pPr>
              <w:jc w:val="center"/>
              <w:rPr>
                <w:rFonts w:ascii="Arial" w:hAnsi="Arial" w:cs="Arial"/>
                <w:b/>
                <w:bCs/>
                <w:color w:val="000000"/>
                <w:sz w:val="16"/>
                <w:szCs w:val="16"/>
                <w:lang w:val="es-CO"/>
              </w:rPr>
            </w:pPr>
            <w:r w:rsidRPr="00C87485">
              <w:rPr>
                <w:rFonts w:ascii="Arial" w:hAnsi="Arial" w:cs="Arial"/>
                <w:b/>
                <w:bCs/>
                <w:color w:val="000000"/>
                <w:sz w:val="16"/>
                <w:szCs w:val="16"/>
                <w:lang w:val="es-CO"/>
              </w:rPr>
              <w:t>Temporal</w:t>
            </w: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11C0550C" w14:textId="77777777" w:rsidR="00A12C14" w:rsidRPr="00C87485" w:rsidRDefault="00A12C14" w:rsidP="00A47DE0">
            <w:pPr>
              <w:rPr>
                <w:rFonts w:ascii="Arial" w:hAnsi="Arial" w:cs="Arial"/>
                <w:b/>
                <w:bCs/>
                <w:color w:val="000000"/>
                <w:sz w:val="16"/>
                <w:szCs w:val="16"/>
                <w:lang w:val="es-CO"/>
              </w:rPr>
            </w:pPr>
          </w:p>
        </w:tc>
      </w:tr>
      <w:tr w:rsidR="00A12C14" w:rsidRPr="00C87485" w14:paraId="058859BE" w14:textId="77777777" w:rsidTr="00F835F7">
        <w:trPr>
          <w:trHeight w:val="92"/>
        </w:trPr>
        <w:tc>
          <w:tcPr>
            <w:tcW w:w="416" w:type="dxa"/>
            <w:tcBorders>
              <w:top w:val="nil"/>
              <w:left w:val="single" w:sz="4" w:space="0" w:color="auto"/>
              <w:bottom w:val="single" w:sz="4" w:space="0" w:color="auto"/>
              <w:right w:val="single" w:sz="4" w:space="0" w:color="auto"/>
            </w:tcBorders>
            <w:shd w:val="clear" w:color="auto" w:fill="auto"/>
            <w:vAlign w:val="center"/>
            <w:hideMark/>
          </w:tcPr>
          <w:p w14:paraId="7025C260"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1</w:t>
            </w:r>
          </w:p>
        </w:tc>
        <w:tc>
          <w:tcPr>
            <w:tcW w:w="735" w:type="dxa"/>
            <w:tcBorders>
              <w:top w:val="nil"/>
              <w:left w:val="nil"/>
              <w:bottom w:val="single" w:sz="4" w:space="0" w:color="auto"/>
              <w:right w:val="single" w:sz="4" w:space="0" w:color="auto"/>
            </w:tcBorders>
            <w:shd w:val="clear" w:color="auto" w:fill="auto"/>
            <w:vAlign w:val="center"/>
            <w:hideMark/>
          </w:tcPr>
          <w:p w14:paraId="739EE205"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1126" w:type="dxa"/>
            <w:tcBorders>
              <w:top w:val="nil"/>
              <w:left w:val="nil"/>
              <w:bottom w:val="single" w:sz="4" w:space="0" w:color="auto"/>
              <w:right w:val="single" w:sz="4" w:space="0" w:color="auto"/>
            </w:tcBorders>
            <w:shd w:val="clear" w:color="auto" w:fill="auto"/>
            <w:vAlign w:val="center"/>
            <w:hideMark/>
          </w:tcPr>
          <w:p w14:paraId="3151D17A"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27" w:type="dxa"/>
            <w:tcBorders>
              <w:top w:val="nil"/>
              <w:left w:val="nil"/>
              <w:bottom w:val="single" w:sz="4" w:space="0" w:color="auto"/>
              <w:right w:val="single" w:sz="4" w:space="0" w:color="auto"/>
            </w:tcBorders>
            <w:shd w:val="clear" w:color="auto" w:fill="auto"/>
            <w:vAlign w:val="center"/>
            <w:hideMark/>
          </w:tcPr>
          <w:p w14:paraId="2ADE124F"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620" w:type="dxa"/>
            <w:tcBorders>
              <w:top w:val="nil"/>
              <w:left w:val="nil"/>
              <w:bottom w:val="single" w:sz="4" w:space="0" w:color="auto"/>
              <w:right w:val="single" w:sz="4" w:space="0" w:color="auto"/>
            </w:tcBorders>
            <w:shd w:val="clear" w:color="auto" w:fill="auto"/>
            <w:vAlign w:val="center"/>
            <w:hideMark/>
          </w:tcPr>
          <w:p w14:paraId="24712423"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35" w:type="dxa"/>
            <w:tcBorders>
              <w:top w:val="nil"/>
              <w:left w:val="nil"/>
              <w:bottom w:val="single" w:sz="4" w:space="0" w:color="auto"/>
              <w:right w:val="single" w:sz="4" w:space="0" w:color="auto"/>
            </w:tcBorders>
            <w:shd w:val="clear" w:color="auto" w:fill="auto"/>
            <w:vAlign w:val="center"/>
            <w:hideMark/>
          </w:tcPr>
          <w:p w14:paraId="2384187A"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375" w:type="dxa"/>
            <w:tcBorders>
              <w:top w:val="nil"/>
              <w:left w:val="nil"/>
              <w:bottom w:val="single" w:sz="4" w:space="0" w:color="auto"/>
              <w:right w:val="single" w:sz="4" w:space="0" w:color="auto"/>
            </w:tcBorders>
            <w:shd w:val="clear" w:color="auto" w:fill="auto"/>
            <w:vAlign w:val="center"/>
            <w:hideMark/>
          </w:tcPr>
          <w:p w14:paraId="1DABB7EB"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75" w:type="dxa"/>
            <w:tcBorders>
              <w:top w:val="nil"/>
              <w:left w:val="nil"/>
              <w:bottom w:val="single" w:sz="4" w:space="0" w:color="auto"/>
              <w:right w:val="single" w:sz="4" w:space="0" w:color="auto"/>
            </w:tcBorders>
            <w:shd w:val="clear" w:color="auto" w:fill="auto"/>
            <w:vAlign w:val="center"/>
            <w:hideMark/>
          </w:tcPr>
          <w:p w14:paraId="5FBB83AB"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1167" w:type="dxa"/>
            <w:tcBorders>
              <w:top w:val="nil"/>
              <w:left w:val="nil"/>
              <w:bottom w:val="single" w:sz="4" w:space="0" w:color="auto"/>
              <w:right w:val="single" w:sz="4" w:space="0" w:color="auto"/>
            </w:tcBorders>
            <w:shd w:val="clear" w:color="auto" w:fill="auto"/>
            <w:vAlign w:val="center"/>
            <w:hideMark/>
          </w:tcPr>
          <w:p w14:paraId="37B71408"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r>
      <w:tr w:rsidR="00A12C14" w:rsidRPr="00C87485" w14:paraId="2FB56923" w14:textId="77777777" w:rsidTr="00F835F7">
        <w:trPr>
          <w:trHeight w:val="92"/>
        </w:trPr>
        <w:tc>
          <w:tcPr>
            <w:tcW w:w="416" w:type="dxa"/>
            <w:tcBorders>
              <w:top w:val="nil"/>
              <w:left w:val="single" w:sz="4" w:space="0" w:color="auto"/>
              <w:bottom w:val="single" w:sz="4" w:space="0" w:color="auto"/>
              <w:right w:val="single" w:sz="4" w:space="0" w:color="auto"/>
            </w:tcBorders>
            <w:shd w:val="clear" w:color="auto" w:fill="auto"/>
            <w:vAlign w:val="center"/>
            <w:hideMark/>
          </w:tcPr>
          <w:p w14:paraId="5AE7718A"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2</w:t>
            </w:r>
          </w:p>
        </w:tc>
        <w:tc>
          <w:tcPr>
            <w:tcW w:w="735" w:type="dxa"/>
            <w:tcBorders>
              <w:top w:val="nil"/>
              <w:left w:val="nil"/>
              <w:bottom w:val="single" w:sz="4" w:space="0" w:color="auto"/>
              <w:right w:val="single" w:sz="4" w:space="0" w:color="auto"/>
            </w:tcBorders>
            <w:shd w:val="clear" w:color="auto" w:fill="auto"/>
            <w:vAlign w:val="center"/>
          </w:tcPr>
          <w:p w14:paraId="7BFB98B7" w14:textId="738068BF" w:rsidR="00A12C14" w:rsidRPr="00C87485" w:rsidRDefault="00A12C14" w:rsidP="00A47DE0">
            <w:pPr>
              <w:jc w:val="both"/>
              <w:rPr>
                <w:rFonts w:ascii="Arial" w:hAnsi="Arial" w:cs="Arial"/>
                <w:i/>
                <w:iCs/>
                <w:color w:val="000000"/>
                <w:sz w:val="16"/>
                <w:szCs w:val="16"/>
                <w:lang w:val="es-CO"/>
              </w:rPr>
            </w:pPr>
          </w:p>
        </w:tc>
        <w:tc>
          <w:tcPr>
            <w:tcW w:w="1126" w:type="dxa"/>
            <w:tcBorders>
              <w:top w:val="nil"/>
              <w:left w:val="nil"/>
              <w:bottom w:val="single" w:sz="4" w:space="0" w:color="auto"/>
              <w:right w:val="single" w:sz="4" w:space="0" w:color="auto"/>
            </w:tcBorders>
            <w:shd w:val="clear" w:color="auto" w:fill="auto"/>
            <w:vAlign w:val="center"/>
            <w:hideMark/>
          </w:tcPr>
          <w:p w14:paraId="7E1E9FA9"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27" w:type="dxa"/>
            <w:tcBorders>
              <w:top w:val="nil"/>
              <w:left w:val="nil"/>
              <w:bottom w:val="single" w:sz="4" w:space="0" w:color="auto"/>
              <w:right w:val="single" w:sz="4" w:space="0" w:color="auto"/>
            </w:tcBorders>
            <w:shd w:val="clear" w:color="auto" w:fill="auto"/>
            <w:vAlign w:val="center"/>
            <w:hideMark/>
          </w:tcPr>
          <w:p w14:paraId="77E007E8"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620" w:type="dxa"/>
            <w:tcBorders>
              <w:top w:val="nil"/>
              <w:left w:val="nil"/>
              <w:bottom w:val="single" w:sz="4" w:space="0" w:color="auto"/>
              <w:right w:val="single" w:sz="4" w:space="0" w:color="auto"/>
            </w:tcBorders>
            <w:shd w:val="clear" w:color="auto" w:fill="auto"/>
            <w:vAlign w:val="center"/>
            <w:hideMark/>
          </w:tcPr>
          <w:p w14:paraId="689C56AD"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35" w:type="dxa"/>
            <w:tcBorders>
              <w:top w:val="nil"/>
              <w:left w:val="nil"/>
              <w:bottom w:val="single" w:sz="4" w:space="0" w:color="auto"/>
              <w:right w:val="single" w:sz="4" w:space="0" w:color="auto"/>
            </w:tcBorders>
            <w:shd w:val="clear" w:color="auto" w:fill="auto"/>
            <w:vAlign w:val="center"/>
            <w:hideMark/>
          </w:tcPr>
          <w:p w14:paraId="50B60D61"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375" w:type="dxa"/>
            <w:tcBorders>
              <w:top w:val="nil"/>
              <w:left w:val="nil"/>
              <w:bottom w:val="single" w:sz="4" w:space="0" w:color="auto"/>
              <w:right w:val="single" w:sz="4" w:space="0" w:color="auto"/>
            </w:tcBorders>
            <w:shd w:val="clear" w:color="auto" w:fill="auto"/>
            <w:vAlign w:val="center"/>
            <w:hideMark/>
          </w:tcPr>
          <w:p w14:paraId="732C169B"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75" w:type="dxa"/>
            <w:tcBorders>
              <w:top w:val="nil"/>
              <w:left w:val="nil"/>
              <w:bottom w:val="single" w:sz="4" w:space="0" w:color="auto"/>
              <w:right w:val="single" w:sz="4" w:space="0" w:color="auto"/>
            </w:tcBorders>
            <w:shd w:val="clear" w:color="auto" w:fill="auto"/>
            <w:vAlign w:val="center"/>
            <w:hideMark/>
          </w:tcPr>
          <w:p w14:paraId="7D6C2660"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1167" w:type="dxa"/>
            <w:tcBorders>
              <w:top w:val="nil"/>
              <w:left w:val="nil"/>
              <w:bottom w:val="single" w:sz="4" w:space="0" w:color="auto"/>
              <w:right w:val="single" w:sz="4" w:space="0" w:color="auto"/>
            </w:tcBorders>
            <w:shd w:val="clear" w:color="auto" w:fill="auto"/>
            <w:vAlign w:val="center"/>
            <w:hideMark/>
          </w:tcPr>
          <w:p w14:paraId="39092AA2"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r>
      <w:tr w:rsidR="00A12C14" w:rsidRPr="00C87485" w14:paraId="660EAEF6" w14:textId="77777777" w:rsidTr="00F835F7">
        <w:trPr>
          <w:trHeight w:val="92"/>
        </w:trPr>
        <w:tc>
          <w:tcPr>
            <w:tcW w:w="416" w:type="dxa"/>
            <w:tcBorders>
              <w:top w:val="nil"/>
              <w:left w:val="single" w:sz="4" w:space="0" w:color="auto"/>
              <w:bottom w:val="single" w:sz="4" w:space="0" w:color="auto"/>
              <w:right w:val="single" w:sz="4" w:space="0" w:color="auto"/>
            </w:tcBorders>
            <w:shd w:val="clear" w:color="auto" w:fill="auto"/>
            <w:vAlign w:val="center"/>
            <w:hideMark/>
          </w:tcPr>
          <w:p w14:paraId="5D8F26D9"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3</w:t>
            </w:r>
          </w:p>
        </w:tc>
        <w:tc>
          <w:tcPr>
            <w:tcW w:w="735" w:type="dxa"/>
            <w:tcBorders>
              <w:top w:val="nil"/>
              <w:left w:val="nil"/>
              <w:bottom w:val="single" w:sz="4" w:space="0" w:color="auto"/>
              <w:right w:val="single" w:sz="4" w:space="0" w:color="auto"/>
            </w:tcBorders>
            <w:shd w:val="clear" w:color="auto" w:fill="auto"/>
            <w:vAlign w:val="center"/>
          </w:tcPr>
          <w:p w14:paraId="57D24971" w14:textId="203F596E" w:rsidR="00A12C14" w:rsidRPr="00C87485" w:rsidRDefault="00A12C14" w:rsidP="00A47DE0">
            <w:pPr>
              <w:jc w:val="both"/>
              <w:rPr>
                <w:rFonts w:ascii="Arial" w:hAnsi="Arial" w:cs="Arial"/>
                <w:i/>
                <w:iCs/>
                <w:color w:val="000000"/>
                <w:sz w:val="16"/>
                <w:szCs w:val="16"/>
                <w:lang w:val="es-CO"/>
              </w:rPr>
            </w:pPr>
          </w:p>
        </w:tc>
        <w:tc>
          <w:tcPr>
            <w:tcW w:w="1126" w:type="dxa"/>
            <w:tcBorders>
              <w:top w:val="nil"/>
              <w:left w:val="nil"/>
              <w:bottom w:val="single" w:sz="4" w:space="0" w:color="auto"/>
              <w:right w:val="single" w:sz="4" w:space="0" w:color="auto"/>
            </w:tcBorders>
            <w:shd w:val="clear" w:color="auto" w:fill="auto"/>
            <w:vAlign w:val="center"/>
            <w:hideMark/>
          </w:tcPr>
          <w:p w14:paraId="3958627F"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27" w:type="dxa"/>
            <w:tcBorders>
              <w:top w:val="nil"/>
              <w:left w:val="nil"/>
              <w:bottom w:val="single" w:sz="4" w:space="0" w:color="auto"/>
              <w:right w:val="single" w:sz="4" w:space="0" w:color="auto"/>
            </w:tcBorders>
            <w:shd w:val="clear" w:color="auto" w:fill="auto"/>
            <w:vAlign w:val="center"/>
            <w:hideMark/>
          </w:tcPr>
          <w:p w14:paraId="0EC771F0"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620" w:type="dxa"/>
            <w:tcBorders>
              <w:top w:val="nil"/>
              <w:left w:val="nil"/>
              <w:bottom w:val="single" w:sz="4" w:space="0" w:color="auto"/>
              <w:right w:val="single" w:sz="4" w:space="0" w:color="auto"/>
            </w:tcBorders>
            <w:shd w:val="clear" w:color="auto" w:fill="auto"/>
            <w:vAlign w:val="center"/>
            <w:hideMark/>
          </w:tcPr>
          <w:p w14:paraId="146AC8D3"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35" w:type="dxa"/>
            <w:tcBorders>
              <w:top w:val="nil"/>
              <w:left w:val="nil"/>
              <w:bottom w:val="single" w:sz="4" w:space="0" w:color="auto"/>
              <w:right w:val="single" w:sz="4" w:space="0" w:color="auto"/>
            </w:tcBorders>
            <w:shd w:val="clear" w:color="auto" w:fill="auto"/>
            <w:vAlign w:val="center"/>
            <w:hideMark/>
          </w:tcPr>
          <w:p w14:paraId="5FA708D0"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375" w:type="dxa"/>
            <w:tcBorders>
              <w:top w:val="nil"/>
              <w:left w:val="nil"/>
              <w:bottom w:val="single" w:sz="4" w:space="0" w:color="auto"/>
              <w:right w:val="single" w:sz="4" w:space="0" w:color="auto"/>
            </w:tcBorders>
            <w:shd w:val="clear" w:color="auto" w:fill="auto"/>
            <w:vAlign w:val="center"/>
            <w:hideMark/>
          </w:tcPr>
          <w:p w14:paraId="2609FC50"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75" w:type="dxa"/>
            <w:tcBorders>
              <w:top w:val="nil"/>
              <w:left w:val="nil"/>
              <w:bottom w:val="single" w:sz="4" w:space="0" w:color="auto"/>
              <w:right w:val="single" w:sz="4" w:space="0" w:color="auto"/>
            </w:tcBorders>
            <w:shd w:val="clear" w:color="auto" w:fill="auto"/>
            <w:vAlign w:val="center"/>
            <w:hideMark/>
          </w:tcPr>
          <w:p w14:paraId="6821605A"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1167" w:type="dxa"/>
            <w:tcBorders>
              <w:top w:val="nil"/>
              <w:left w:val="nil"/>
              <w:bottom w:val="single" w:sz="4" w:space="0" w:color="auto"/>
              <w:right w:val="single" w:sz="4" w:space="0" w:color="auto"/>
            </w:tcBorders>
            <w:shd w:val="clear" w:color="auto" w:fill="auto"/>
            <w:vAlign w:val="center"/>
            <w:hideMark/>
          </w:tcPr>
          <w:p w14:paraId="637A4DFC"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r>
      <w:tr w:rsidR="00A12C14" w:rsidRPr="00C87485" w14:paraId="5AF3DC53" w14:textId="77777777" w:rsidTr="00F835F7">
        <w:trPr>
          <w:trHeight w:val="92"/>
        </w:trPr>
        <w:tc>
          <w:tcPr>
            <w:tcW w:w="416" w:type="dxa"/>
            <w:tcBorders>
              <w:top w:val="nil"/>
              <w:left w:val="single" w:sz="4" w:space="0" w:color="auto"/>
              <w:bottom w:val="single" w:sz="4" w:space="0" w:color="auto"/>
              <w:right w:val="single" w:sz="4" w:space="0" w:color="auto"/>
            </w:tcBorders>
            <w:shd w:val="clear" w:color="auto" w:fill="auto"/>
            <w:vAlign w:val="center"/>
            <w:hideMark/>
          </w:tcPr>
          <w:p w14:paraId="5C5AFB37"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4</w:t>
            </w:r>
          </w:p>
        </w:tc>
        <w:tc>
          <w:tcPr>
            <w:tcW w:w="735" w:type="dxa"/>
            <w:tcBorders>
              <w:top w:val="nil"/>
              <w:left w:val="nil"/>
              <w:bottom w:val="single" w:sz="4" w:space="0" w:color="auto"/>
              <w:right w:val="single" w:sz="4" w:space="0" w:color="auto"/>
            </w:tcBorders>
            <w:shd w:val="clear" w:color="auto" w:fill="auto"/>
            <w:vAlign w:val="center"/>
          </w:tcPr>
          <w:p w14:paraId="296463BE" w14:textId="3956961F" w:rsidR="00A12C14" w:rsidRPr="00C87485" w:rsidRDefault="00A12C14" w:rsidP="00A47DE0">
            <w:pPr>
              <w:jc w:val="both"/>
              <w:rPr>
                <w:rFonts w:ascii="Arial" w:hAnsi="Arial" w:cs="Arial"/>
                <w:i/>
                <w:iCs/>
                <w:color w:val="000000"/>
                <w:sz w:val="16"/>
                <w:szCs w:val="16"/>
                <w:lang w:val="es-CO"/>
              </w:rPr>
            </w:pPr>
          </w:p>
        </w:tc>
        <w:tc>
          <w:tcPr>
            <w:tcW w:w="1126" w:type="dxa"/>
            <w:tcBorders>
              <w:top w:val="nil"/>
              <w:left w:val="nil"/>
              <w:bottom w:val="single" w:sz="4" w:space="0" w:color="auto"/>
              <w:right w:val="single" w:sz="4" w:space="0" w:color="auto"/>
            </w:tcBorders>
            <w:shd w:val="clear" w:color="auto" w:fill="auto"/>
            <w:vAlign w:val="center"/>
            <w:hideMark/>
          </w:tcPr>
          <w:p w14:paraId="0B53460B"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27" w:type="dxa"/>
            <w:tcBorders>
              <w:top w:val="nil"/>
              <w:left w:val="nil"/>
              <w:bottom w:val="single" w:sz="4" w:space="0" w:color="auto"/>
              <w:right w:val="single" w:sz="4" w:space="0" w:color="auto"/>
            </w:tcBorders>
            <w:shd w:val="clear" w:color="auto" w:fill="auto"/>
            <w:vAlign w:val="center"/>
            <w:hideMark/>
          </w:tcPr>
          <w:p w14:paraId="14B2DB8E"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620" w:type="dxa"/>
            <w:tcBorders>
              <w:top w:val="nil"/>
              <w:left w:val="nil"/>
              <w:bottom w:val="single" w:sz="4" w:space="0" w:color="auto"/>
              <w:right w:val="single" w:sz="4" w:space="0" w:color="auto"/>
            </w:tcBorders>
            <w:shd w:val="clear" w:color="auto" w:fill="auto"/>
            <w:vAlign w:val="center"/>
            <w:hideMark/>
          </w:tcPr>
          <w:p w14:paraId="2C9D9BF9"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35" w:type="dxa"/>
            <w:tcBorders>
              <w:top w:val="nil"/>
              <w:left w:val="nil"/>
              <w:bottom w:val="single" w:sz="4" w:space="0" w:color="auto"/>
              <w:right w:val="single" w:sz="4" w:space="0" w:color="auto"/>
            </w:tcBorders>
            <w:shd w:val="clear" w:color="auto" w:fill="auto"/>
            <w:vAlign w:val="center"/>
            <w:hideMark/>
          </w:tcPr>
          <w:p w14:paraId="35755A94"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375" w:type="dxa"/>
            <w:tcBorders>
              <w:top w:val="nil"/>
              <w:left w:val="nil"/>
              <w:bottom w:val="single" w:sz="4" w:space="0" w:color="auto"/>
              <w:right w:val="single" w:sz="4" w:space="0" w:color="auto"/>
            </w:tcBorders>
            <w:shd w:val="clear" w:color="auto" w:fill="auto"/>
            <w:vAlign w:val="center"/>
            <w:hideMark/>
          </w:tcPr>
          <w:p w14:paraId="72209F4D"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75" w:type="dxa"/>
            <w:tcBorders>
              <w:top w:val="nil"/>
              <w:left w:val="nil"/>
              <w:bottom w:val="single" w:sz="4" w:space="0" w:color="auto"/>
              <w:right w:val="single" w:sz="4" w:space="0" w:color="auto"/>
            </w:tcBorders>
            <w:shd w:val="clear" w:color="auto" w:fill="auto"/>
            <w:vAlign w:val="center"/>
            <w:hideMark/>
          </w:tcPr>
          <w:p w14:paraId="688C4E5F"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1167" w:type="dxa"/>
            <w:tcBorders>
              <w:top w:val="nil"/>
              <w:left w:val="nil"/>
              <w:bottom w:val="single" w:sz="4" w:space="0" w:color="auto"/>
              <w:right w:val="single" w:sz="4" w:space="0" w:color="auto"/>
            </w:tcBorders>
            <w:shd w:val="clear" w:color="auto" w:fill="auto"/>
            <w:vAlign w:val="center"/>
            <w:hideMark/>
          </w:tcPr>
          <w:p w14:paraId="69A78706"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r>
      <w:tr w:rsidR="00A12C14" w:rsidRPr="00C87485" w14:paraId="003A05DF" w14:textId="77777777" w:rsidTr="00F835F7">
        <w:trPr>
          <w:trHeight w:val="92"/>
        </w:trPr>
        <w:tc>
          <w:tcPr>
            <w:tcW w:w="22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58529D" w14:textId="77777777" w:rsidR="00A12C14" w:rsidRPr="00C87485" w:rsidRDefault="00A12C14" w:rsidP="00A47DE0">
            <w:pPr>
              <w:jc w:val="center"/>
              <w:rPr>
                <w:rFonts w:ascii="Arial" w:hAnsi="Arial" w:cs="Arial"/>
                <w:b/>
                <w:bCs/>
                <w:i/>
                <w:iCs/>
                <w:color w:val="000000"/>
                <w:sz w:val="16"/>
                <w:szCs w:val="16"/>
                <w:lang w:val="es-CO"/>
              </w:rPr>
            </w:pPr>
            <w:r w:rsidRPr="00C87485">
              <w:rPr>
                <w:rFonts w:ascii="Arial" w:hAnsi="Arial" w:cs="Arial"/>
                <w:b/>
                <w:bCs/>
                <w:i/>
                <w:iCs/>
                <w:color w:val="000000"/>
                <w:sz w:val="16"/>
                <w:szCs w:val="16"/>
                <w:lang w:val="es-CO"/>
              </w:rPr>
              <w:t>Total</w:t>
            </w:r>
          </w:p>
        </w:tc>
        <w:tc>
          <w:tcPr>
            <w:tcW w:w="727" w:type="dxa"/>
            <w:tcBorders>
              <w:top w:val="nil"/>
              <w:left w:val="nil"/>
              <w:bottom w:val="single" w:sz="4" w:space="0" w:color="auto"/>
              <w:right w:val="single" w:sz="4" w:space="0" w:color="auto"/>
            </w:tcBorders>
            <w:shd w:val="clear" w:color="auto" w:fill="auto"/>
            <w:vAlign w:val="center"/>
            <w:hideMark/>
          </w:tcPr>
          <w:p w14:paraId="4F66318B"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620" w:type="dxa"/>
            <w:tcBorders>
              <w:top w:val="nil"/>
              <w:left w:val="nil"/>
              <w:bottom w:val="single" w:sz="4" w:space="0" w:color="auto"/>
              <w:right w:val="single" w:sz="4" w:space="0" w:color="auto"/>
            </w:tcBorders>
            <w:shd w:val="clear" w:color="auto" w:fill="auto"/>
            <w:vAlign w:val="center"/>
            <w:hideMark/>
          </w:tcPr>
          <w:p w14:paraId="1E87798A"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735" w:type="dxa"/>
            <w:tcBorders>
              <w:top w:val="nil"/>
              <w:left w:val="nil"/>
              <w:bottom w:val="single" w:sz="4" w:space="0" w:color="auto"/>
              <w:right w:val="single" w:sz="4" w:space="0" w:color="auto"/>
            </w:tcBorders>
            <w:shd w:val="clear" w:color="auto" w:fill="auto"/>
            <w:vAlign w:val="center"/>
            <w:hideMark/>
          </w:tcPr>
          <w:p w14:paraId="4E4E6704"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c>
          <w:tcPr>
            <w:tcW w:w="375" w:type="dxa"/>
            <w:tcBorders>
              <w:top w:val="nil"/>
              <w:left w:val="nil"/>
              <w:bottom w:val="single" w:sz="4" w:space="0" w:color="auto"/>
              <w:right w:val="single" w:sz="4" w:space="0" w:color="auto"/>
            </w:tcBorders>
            <w:shd w:val="clear" w:color="auto" w:fill="auto"/>
            <w:vAlign w:val="center"/>
            <w:hideMark/>
          </w:tcPr>
          <w:p w14:paraId="30D2F406"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N/A</w:t>
            </w:r>
          </w:p>
        </w:tc>
        <w:tc>
          <w:tcPr>
            <w:tcW w:w="775" w:type="dxa"/>
            <w:tcBorders>
              <w:top w:val="nil"/>
              <w:left w:val="nil"/>
              <w:bottom w:val="single" w:sz="4" w:space="0" w:color="auto"/>
              <w:right w:val="single" w:sz="4" w:space="0" w:color="auto"/>
            </w:tcBorders>
            <w:shd w:val="clear" w:color="auto" w:fill="auto"/>
            <w:vAlign w:val="center"/>
            <w:hideMark/>
          </w:tcPr>
          <w:p w14:paraId="27E84F6A" w14:textId="77777777" w:rsidR="00A12C14" w:rsidRPr="00C87485" w:rsidRDefault="00A12C14" w:rsidP="00A47DE0">
            <w:pPr>
              <w:jc w:val="center"/>
              <w:rPr>
                <w:rFonts w:ascii="Arial" w:hAnsi="Arial" w:cs="Arial"/>
                <w:i/>
                <w:iCs/>
                <w:color w:val="000000"/>
                <w:sz w:val="16"/>
                <w:szCs w:val="16"/>
                <w:lang w:val="es-CO"/>
              </w:rPr>
            </w:pPr>
            <w:r w:rsidRPr="00C87485">
              <w:rPr>
                <w:rFonts w:ascii="Arial" w:hAnsi="Arial" w:cs="Arial"/>
                <w:i/>
                <w:iCs/>
                <w:color w:val="000000"/>
                <w:sz w:val="16"/>
                <w:szCs w:val="16"/>
                <w:lang w:val="es-CO"/>
              </w:rPr>
              <w:t>N/A</w:t>
            </w:r>
          </w:p>
        </w:tc>
        <w:tc>
          <w:tcPr>
            <w:tcW w:w="1167" w:type="dxa"/>
            <w:tcBorders>
              <w:top w:val="nil"/>
              <w:left w:val="nil"/>
              <w:bottom w:val="single" w:sz="4" w:space="0" w:color="auto"/>
              <w:right w:val="single" w:sz="4" w:space="0" w:color="auto"/>
            </w:tcBorders>
            <w:shd w:val="clear" w:color="auto" w:fill="auto"/>
            <w:vAlign w:val="center"/>
            <w:hideMark/>
          </w:tcPr>
          <w:p w14:paraId="163B690E" w14:textId="77777777" w:rsidR="00A12C14" w:rsidRPr="00C87485" w:rsidRDefault="00A12C14" w:rsidP="00A47DE0">
            <w:pPr>
              <w:jc w:val="both"/>
              <w:rPr>
                <w:rFonts w:ascii="Arial" w:hAnsi="Arial" w:cs="Arial"/>
                <w:i/>
                <w:iCs/>
                <w:color w:val="000000"/>
                <w:sz w:val="16"/>
                <w:szCs w:val="16"/>
                <w:lang w:val="es-CO"/>
              </w:rPr>
            </w:pPr>
            <w:r w:rsidRPr="00C87485">
              <w:rPr>
                <w:rFonts w:ascii="Arial" w:hAnsi="Arial" w:cs="Arial"/>
                <w:i/>
                <w:iCs/>
                <w:color w:val="000000"/>
                <w:sz w:val="16"/>
                <w:szCs w:val="16"/>
                <w:lang w:val="es-CO"/>
              </w:rPr>
              <w:t> </w:t>
            </w:r>
          </w:p>
        </w:tc>
      </w:tr>
    </w:tbl>
    <w:p w14:paraId="5CD2F5DF" w14:textId="77777777" w:rsidR="00666599" w:rsidRDefault="00666599" w:rsidP="00666599">
      <w:pPr>
        <w:spacing w:line="256" w:lineRule="auto"/>
        <w:ind w:right="-284"/>
        <w:jc w:val="both"/>
        <w:rPr>
          <w:rFonts w:ascii="Arial" w:hAnsi="Arial" w:cs="Arial"/>
          <w:b/>
          <w:bCs/>
          <w:color w:val="222222"/>
          <w:sz w:val="22"/>
          <w:szCs w:val="22"/>
        </w:rPr>
      </w:pPr>
    </w:p>
    <w:p w14:paraId="7004FF3A" w14:textId="7A054D2A" w:rsidR="00F905DC" w:rsidRDefault="00F905DC" w:rsidP="00666599">
      <w:pPr>
        <w:spacing w:line="256" w:lineRule="auto"/>
        <w:ind w:right="-284"/>
        <w:jc w:val="both"/>
        <w:rPr>
          <w:rFonts w:ascii="Arial" w:hAnsi="Arial" w:cs="Arial"/>
          <w:b/>
          <w:bCs/>
          <w:color w:val="222222"/>
          <w:sz w:val="22"/>
          <w:szCs w:val="22"/>
        </w:rPr>
      </w:pPr>
      <w:r w:rsidRPr="00F905DC">
        <w:rPr>
          <w:rFonts w:ascii="Arial" w:hAnsi="Arial" w:cs="Arial"/>
          <w:b/>
          <w:bCs/>
          <w:color w:val="222222"/>
          <w:sz w:val="22"/>
          <w:szCs w:val="22"/>
        </w:rPr>
        <w:t>9.1.2 Control Aportes Legales y Seguridad Social Contrato De Interventoría – CIRO</w:t>
      </w:r>
    </w:p>
    <w:p w14:paraId="0F449F58" w14:textId="77777777" w:rsidR="00F905DC" w:rsidRDefault="00F905DC" w:rsidP="00F905DC">
      <w:pPr>
        <w:spacing w:line="256" w:lineRule="auto"/>
        <w:ind w:right="-284"/>
        <w:jc w:val="both"/>
        <w:rPr>
          <w:rFonts w:ascii="Arial" w:hAnsi="Arial" w:cs="Arial"/>
          <w:b/>
          <w:color w:val="222222"/>
          <w:sz w:val="22"/>
          <w:szCs w:val="22"/>
        </w:rPr>
      </w:pPr>
    </w:p>
    <w:p w14:paraId="4C98716F" w14:textId="15A8B07D" w:rsidR="00F905DC" w:rsidRDefault="00F905DC" w:rsidP="00F905DC">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2:</w:t>
      </w:r>
    </w:p>
    <w:p w14:paraId="03877571" w14:textId="77777777" w:rsidR="00F905DC" w:rsidRDefault="00F905DC" w:rsidP="00F905DC">
      <w:pPr>
        <w:spacing w:line="256" w:lineRule="auto"/>
        <w:ind w:right="-284"/>
        <w:jc w:val="both"/>
        <w:rPr>
          <w:rFonts w:ascii="Arial" w:hAnsi="Arial" w:cs="Arial"/>
          <w:b/>
          <w:color w:val="222222"/>
          <w:sz w:val="22"/>
          <w:szCs w:val="22"/>
        </w:rPr>
      </w:pPr>
    </w:p>
    <w:p w14:paraId="7EB13535" w14:textId="57E81D89" w:rsidR="00F905DC" w:rsidRPr="00F905DC" w:rsidRDefault="00F905DC" w:rsidP="00F905DC">
      <w:pPr>
        <w:spacing w:line="256" w:lineRule="auto"/>
        <w:ind w:right="-284"/>
        <w:jc w:val="both"/>
        <w:rPr>
          <w:rFonts w:ascii="Arial" w:hAnsi="Arial" w:cs="Arial"/>
          <w:b/>
          <w:color w:val="222222"/>
          <w:sz w:val="18"/>
          <w:szCs w:val="18"/>
        </w:rPr>
      </w:pPr>
      <w:r w:rsidRPr="00F905DC">
        <w:rPr>
          <w:rFonts w:ascii="Arial" w:hAnsi="Arial" w:cs="Arial"/>
          <w:color w:val="222222"/>
          <w:sz w:val="22"/>
          <w:szCs w:val="22"/>
        </w:rPr>
        <w:t>Verificar la ruta de ubicación de los soportes no corresponde la información que se encuentra en negrilla fuera de texto</w:t>
      </w:r>
      <w:r>
        <w:rPr>
          <w:rFonts w:ascii="Arial" w:hAnsi="Arial" w:cs="Arial"/>
          <w:b/>
          <w:color w:val="222222"/>
          <w:sz w:val="22"/>
          <w:szCs w:val="22"/>
        </w:rPr>
        <w:t xml:space="preserve"> </w:t>
      </w:r>
      <w:r w:rsidRPr="00F905DC">
        <w:rPr>
          <w:rFonts w:ascii="Arial" w:hAnsi="Arial" w:cs="Arial"/>
          <w:b/>
          <w:color w:val="222222"/>
          <w:sz w:val="18"/>
          <w:szCs w:val="18"/>
        </w:rPr>
        <w:t>“</w:t>
      </w:r>
      <w:r w:rsidRPr="00F905DC">
        <w:rPr>
          <w:b/>
          <w:i/>
          <w:sz w:val="18"/>
          <w:szCs w:val="18"/>
        </w:rPr>
        <w:t>En el anexo 10B-5 se adjuntan los pagos de seguridad social del personal vinculado a la interventoría</w:t>
      </w:r>
      <w:r w:rsidRPr="00F905DC">
        <w:rPr>
          <w:b/>
          <w:sz w:val="18"/>
          <w:szCs w:val="18"/>
        </w:rPr>
        <w:t>.</w:t>
      </w:r>
    </w:p>
    <w:p w14:paraId="386E3AB8" w14:textId="77777777" w:rsidR="00F905DC" w:rsidRDefault="00F905DC" w:rsidP="00666599">
      <w:pPr>
        <w:spacing w:line="256" w:lineRule="auto"/>
        <w:ind w:right="-284"/>
        <w:jc w:val="both"/>
        <w:rPr>
          <w:rFonts w:ascii="Arial" w:hAnsi="Arial" w:cs="Arial"/>
          <w:b/>
          <w:bCs/>
          <w:color w:val="222222"/>
          <w:sz w:val="22"/>
          <w:szCs w:val="22"/>
        </w:rPr>
      </w:pPr>
    </w:p>
    <w:p w14:paraId="1F77874C" w14:textId="202E8EFF" w:rsidR="00666599" w:rsidRDefault="00C87485"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Pr>
          <w:rFonts w:ascii="Arial" w:hAnsi="Arial" w:cs="Arial"/>
          <w:b/>
          <w:color w:val="222222"/>
          <w:sz w:val="22"/>
          <w:szCs w:val="22"/>
        </w:rPr>
        <w:t>.</w:t>
      </w:r>
      <w:r w:rsidR="00666599" w:rsidRPr="00EA1A70">
        <w:rPr>
          <w:rFonts w:ascii="Arial" w:hAnsi="Arial" w:cs="Arial"/>
          <w:b/>
          <w:color w:val="222222"/>
          <w:sz w:val="22"/>
          <w:szCs w:val="22"/>
        </w:rPr>
        <w:t>2 OBLIGACIONES GENERALES EN LA GESTIÓN SST DEL CONCESIONARIO</w:t>
      </w:r>
    </w:p>
    <w:p w14:paraId="14732EFB" w14:textId="77777777" w:rsidR="00F905DC" w:rsidRDefault="00F905DC" w:rsidP="00666599">
      <w:pPr>
        <w:spacing w:line="256" w:lineRule="auto"/>
        <w:ind w:right="-284"/>
        <w:jc w:val="both"/>
        <w:rPr>
          <w:rFonts w:ascii="Arial" w:hAnsi="Arial" w:cs="Arial"/>
          <w:b/>
          <w:color w:val="222222"/>
          <w:sz w:val="22"/>
          <w:szCs w:val="22"/>
        </w:rPr>
      </w:pPr>
    </w:p>
    <w:p w14:paraId="5DBAF2AD" w14:textId="67E75582" w:rsidR="00F905DC" w:rsidRDefault="00F905DC" w:rsidP="00F905DC">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3:</w:t>
      </w:r>
    </w:p>
    <w:p w14:paraId="745B3DFE" w14:textId="77777777" w:rsidR="00F905DC" w:rsidRDefault="00F905DC" w:rsidP="00F905DC">
      <w:pPr>
        <w:spacing w:line="256" w:lineRule="auto"/>
        <w:ind w:right="-284"/>
        <w:jc w:val="both"/>
        <w:rPr>
          <w:rFonts w:ascii="Arial" w:hAnsi="Arial" w:cs="Arial"/>
          <w:b/>
          <w:color w:val="222222"/>
          <w:sz w:val="22"/>
          <w:szCs w:val="22"/>
        </w:rPr>
      </w:pPr>
    </w:p>
    <w:p w14:paraId="60153291" w14:textId="77777777" w:rsidR="00F905DC" w:rsidRDefault="00F905DC" w:rsidP="00F905DC">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2841C5EF" w14:textId="77777777" w:rsidR="00F905DC" w:rsidRDefault="00F905DC" w:rsidP="00F905DC">
      <w:pPr>
        <w:spacing w:line="256" w:lineRule="auto"/>
        <w:ind w:left="708" w:right="-284"/>
        <w:rPr>
          <w:rFonts w:ascii="Arial" w:eastAsia="Times New Roman" w:hAnsi="Arial" w:cs="Arial"/>
          <w:color w:val="000000"/>
          <w:sz w:val="22"/>
          <w:szCs w:val="22"/>
          <w:u w:val="single"/>
          <w:lang w:val="es-CO"/>
        </w:rPr>
      </w:pPr>
    </w:p>
    <w:p w14:paraId="7E5332D1" w14:textId="77777777" w:rsidR="00F905DC" w:rsidRDefault="00F905DC" w:rsidP="00F905DC">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58D189B0" w14:textId="77777777" w:rsidR="00F905DC" w:rsidRPr="00D84C27" w:rsidRDefault="00F905DC" w:rsidP="00F905DC">
      <w:pPr>
        <w:spacing w:line="256" w:lineRule="auto"/>
        <w:ind w:right="-284"/>
        <w:jc w:val="both"/>
        <w:rPr>
          <w:rFonts w:eastAsia="Times New Roman" w:cs="Times New Roman"/>
          <w:color w:val="auto"/>
          <w:lang w:val="es-CO"/>
        </w:rPr>
      </w:pPr>
    </w:p>
    <w:p w14:paraId="21DE06E3" w14:textId="5E4306D3" w:rsidR="00F905DC" w:rsidRPr="00F905DC" w:rsidRDefault="00F905DC" w:rsidP="00F905DC">
      <w:pPr>
        <w:spacing w:line="256" w:lineRule="auto"/>
        <w:ind w:right="-284"/>
        <w:jc w:val="both"/>
        <w:rPr>
          <w:rFonts w:ascii="Arial" w:hAnsi="Arial" w:cs="Arial"/>
          <w:b/>
          <w:i/>
          <w:color w:val="222222"/>
          <w:sz w:val="22"/>
          <w:szCs w:val="22"/>
        </w:rPr>
      </w:pPr>
      <w:r>
        <w:rPr>
          <w:rFonts w:ascii="Arial" w:hAnsi="Arial" w:cs="Arial"/>
          <w:color w:val="222222"/>
          <w:sz w:val="22"/>
          <w:szCs w:val="22"/>
        </w:rPr>
        <w:t>Se requiere que la interventoría conceptúe el cumplimiento o el no cumplimiento de las actividades adelantadas por el concesionario, y sintetice</w:t>
      </w:r>
      <w:r w:rsidR="00EF7462">
        <w:rPr>
          <w:rFonts w:ascii="Arial" w:hAnsi="Arial" w:cs="Arial"/>
          <w:color w:val="222222"/>
          <w:sz w:val="22"/>
          <w:szCs w:val="22"/>
        </w:rPr>
        <w:t xml:space="preserve"> de las actividades verificadas en campo</w:t>
      </w:r>
      <w:r>
        <w:rPr>
          <w:rFonts w:ascii="Arial" w:hAnsi="Arial" w:cs="Arial"/>
          <w:color w:val="222222"/>
          <w:sz w:val="22"/>
          <w:szCs w:val="22"/>
        </w:rPr>
        <w:t xml:space="preserve"> de acuerdo a los resultados en atención a lo manifestado por la interventoría para el presente numeral</w:t>
      </w:r>
      <w:r>
        <w:t>, “</w:t>
      </w:r>
      <w:r w:rsidR="00E31CBF">
        <w:rPr>
          <w:i/>
        </w:rPr>
        <w:t>L</w:t>
      </w:r>
      <w:r w:rsidRPr="00F905DC">
        <w:rPr>
          <w:i/>
        </w:rPr>
        <w:t>a gestión SST de la interventoría se podrá verificar en el anexo 18.2 por medio de las observaciones y recomendaciones escritas en la bitácora tomo II de obra</w:t>
      </w:r>
      <w:r w:rsidR="00E31CBF">
        <w:rPr>
          <w:i/>
        </w:rPr>
        <w:t>”</w:t>
      </w:r>
    </w:p>
    <w:p w14:paraId="478E30D9" w14:textId="77777777" w:rsidR="00666599" w:rsidRPr="00EA1A70" w:rsidRDefault="00666599" w:rsidP="00666599">
      <w:pPr>
        <w:spacing w:line="256" w:lineRule="auto"/>
        <w:ind w:right="-284"/>
        <w:jc w:val="both"/>
        <w:rPr>
          <w:rFonts w:ascii="Arial" w:hAnsi="Arial" w:cs="Arial"/>
          <w:b/>
          <w:color w:val="222222"/>
          <w:sz w:val="22"/>
          <w:szCs w:val="22"/>
        </w:rPr>
      </w:pPr>
    </w:p>
    <w:p w14:paraId="34F4BE30" w14:textId="20D7E866" w:rsidR="00666599" w:rsidRDefault="00C87485"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lastRenderedPageBreak/>
        <w:t>9</w:t>
      </w:r>
      <w:r w:rsidR="00666599" w:rsidRPr="001B7385">
        <w:rPr>
          <w:rFonts w:ascii="Arial" w:hAnsi="Arial" w:cs="Arial"/>
          <w:b/>
          <w:color w:val="222222"/>
          <w:sz w:val="22"/>
          <w:szCs w:val="22"/>
        </w:rPr>
        <w:t xml:space="preserve">.2.1.1 </w:t>
      </w:r>
      <w:r w:rsidR="00666599" w:rsidRPr="00EA1A70">
        <w:rPr>
          <w:rFonts w:ascii="Arial" w:hAnsi="Arial" w:cs="Arial"/>
          <w:b/>
          <w:color w:val="222222"/>
          <w:sz w:val="22"/>
          <w:szCs w:val="22"/>
        </w:rPr>
        <w:t>Administra Los Elementos Básicos De La Gestión SST</w:t>
      </w:r>
    </w:p>
    <w:p w14:paraId="2C310A9C" w14:textId="77777777" w:rsidR="00666599" w:rsidRPr="00EA1A70" w:rsidRDefault="00666599" w:rsidP="00666599">
      <w:pPr>
        <w:spacing w:line="256" w:lineRule="auto"/>
        <w:ind w:right="-284"/>
        <w:jc w:val="both"/>
        <w:rPr>
          <w:rFonts w:ascii="Arial" w:hAnsi="Arial" w:cs="Arial"/>
          <w:b/>
          <w:color w:val="222222"/>
          <w:sz w:val="22"/>
          <w:szCs w:val="22"/>
        </w:rPr>
      </w:pPr>
    </w:p>
    <w:p w14:paraId="7070CDF9" w14:textId="6649C701" w:rsidR="00666599" w:rsidRDefault="00C87485"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EA1A70">
        <w:rPr>
          <w:rFonts w:ascii="Arial" w:hAnsi="Arial" w:cs="Arial"/>
          <w:b/>
          <w:color w:val="222222"/>
          <w:sz w:val="22"/>
          <w:szCs w:val="22"/>
        </w:rPr>
        <w:t>.2.1.1 Relación de personal contratista</w:t>
      </w:r>
    </w:p>
    <w:p w14:paraId="506BD833" w14:textId="77777777" w:rsidR="00752A50" w:rsidRDefault="00752A50" w:rsidP="00752A50">
      <w:pPr>
        <w:spacing w:line="256" w:lineRule="auto"/>
        <w:ind w:right="-284"/>
        <w:jc w:val="both"/>
        <w:rPr>
          <w:rFonts w:ascii="Arial" w:hAnsi="Arial" w:cs="Arial"/>
          <w:b/>
          <w:color w:val="222222"/>
          <w:sz w:val="22"/>
          <w:szCs w:val="22"/>
        </w:rPr>
      </w:pPr>
    </w:p>
    <w:p w14:paraId="144905AF" w14:textId="02A27970"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B076F0">
        <w:rPr>
          <w:rFonts w:ascii="Arial" w:hAnsi="Arial" w:cs="Arial"/>
          <w:b/>
          <w:color w:val="222222"/>
          <w:sz w:val="22"/>
          <w:szCs w:val="22"/>
        </w:rPr>
        <w:t xml:space="preserve"> 4</w:t>
      </w:r>
      <w:r>
        <w:rPr>
          <w:rFonts w:ascii="Arial" w:hAnsi="Arial" w:cs="Arial"/>
          <w:b/>
          <w:color w:val="222222"/>
          <w:sz w:val="22"/>
          <w:szCs w:val="22"/>
        </w:rPr>
        <w:t>:</w:t>
      </w:r>
    </w:p>
    <w:p w14:paraId="329AB85A" w14:textId="77777777" w:rsidR="00666599" w:rsidRDefault="00666599" w:rsidP="00666599">
      <w:pPr>
        <w:spacing w:line="256" w:lineRule="auto"/>
        <w:ind w:right="-284"/>
        <w:jc w:val="both"/>
        <w:rPr>
          <w:rFonts w:ascii="Arial" w:hAnsi="Arial" w:cs="Arial"/>
          <w:color w:val="222222"/>
          <w:sz w:val="22"/>
          <w:szCs w:val="22"/>
        </w:rPr>
      </w:pPr>
    </w:p>
    <w:p w14:paraId="6AB4AD28" w14:textId="77777777" w:rsidR="00EF7462" w:rsidRDefault="00EF7462" w:rsidP="00EF7462">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063C2E8" w14:textId="77777777" w:rsidR="00EF7462" w:rsidRDefault="00EF7462" w:rsidP="00EF7462">
      <w:pPr>
        <w:spacing w:line="256" w:lineRule="auto"/>
        <w:ind w:left="708" w:right="-284"/>
        <w:rPr>
          <w:rFonts w:ascii="Arial" w:eastAsia="Times New Roman" w:hAnsi="Arial" w:cs="Arial"/>
          <w:color w:val="000000"/>
          <w:sz w:val="22"/>
          <w:szCs w:val="22"/>
          <w:u w:val="single"/>
          <w:lang w:val="es-CO"/>
        </w:rPr>
      </w:pPr>
    </w:p>
    <w:p w14:paraId="7E38FCEB" w14:textId="77777777" w:rsidR="00EF7462" w:rsidRDefault="00EF7462" w:rsidP="00EF7462">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6B4BBDE0" w14:textId="77777777" w:rsidR="00EF7462" w:rsidRPr="00D84C27" w:rsidRDefault="00EF7462" w:rsidP="00EF7462">
      <w:pPr>
        <w:spacing w:line="256" w:lineRule="auto"/>
        <w:ind w:right="-284"/>
        <w:jc w:val="both"/>
        <w:rPr>
          <w:rFonts w:eastAsia="Times New Roman" w:cs="Times New Roman"/>
          <w:color w:val="auto"/>
          <w:lang w:val="es-CO"/>
        </w:rPr>
      </w:pPr>
    </w:p>
    <w:p w14:paraId="749F27F0" w14:textId="6787B8F4" w:rsidR="00666599" w:rsidRPr="00A91D48" w:rsidRDefault="00EF7462" w:rsidP="00EF7462">
      <w:pPr>
        <w:spacing w:line="256" w:lineRule="auto"/>
        <w:ind w:right="-284"/>
        <w:jc w:val="both"/>
        <w:rPr>
          <w:rFonts w:ascii="Arial" w:hAnsi="Arial" w:cs="Arial"/>
          <w:b/>
          <w:i/>
          <w:color w:val="222222"/>
          <w:sz w:val="18"/>
          <w:szCs w:val="18"/>
        </w:rPr>
      </w:pPr>
      <w:r>
        <w:rPr>
          <w:rFonts w:ascii="Arial" w:hAnsi="Arial" w:cs="Arial"/>
          <w:color w:val="222222"/>
          <w:sz w:val="22"/>
          <w:szCs w:val="22"/>
        </w:rPr>
        <w:t>Se requiere que la interventoría conceptúe el cumplimiento o el no cumplimiento de las actividades adelantadas por el concesionario, y sintetice de acuerdo a los resultados, sobre la información reportada por el concesionario de los ingresos y retiros en atención a lo manifestado por la interventoría para el presente numeral</w:t>
      </w:r>
      <w:r w:rsidR="00270E37" w:rsidRPr="00270E37">
        <w:t xml:space="preserve"> </w:t>
      </w:r>
      <w:r w:rsidR="00A91D48">
        <w:t>“</w:t>
      </w:r>
      <w:r w:rsidR="00270E37" w:rsidRPr="00A91D48">
        <w:rPr>
          <w:b/>
          <w:i/>
          <w:sz w:val="18"/>
          <w:szCs w:val="18"/>
        </w:rPr>
        <w:t>De manera periódica a lo largo del mes, se revisan los documentos para ingreso de per</w:t>
      </w:r>
      <w:r>
        <w:rPr>
          <w:b/>
          <w:i/>
          <w:sz w:val="18"/>
          <w:szCs w:val="18"/>
        </w:rPr>
        <w:t>sonal por medio del SharePoint”</w:t>
      </w:r>
    </w:p>
    <w:p w14:paraId="18CC1AD3" w14:textId="77777777" w:rsidR="00666599" w:rsidRDefault="00666599" w:rsidP="00666599">
      <w:pPr>
        <w:spacing w:line="256" w:lineRule="auto"/>
        <w:ind w:right="-284"/>
        <w:jc w:val="both"/>
        <w:rPr>
          <w:rFonts w:ascii="Arial" w:hAnsi="Arial" w:cs="Arial"/>
          <w:color w:val="222222"/>
          <w:sz w:val="22"/>
          <w:szCs w:val="22"/>
        </w:rPr>
      </w:pPr>
    </w:p>
    <w:p w14:paraId="692DD536" w14:textId="1FA5848B" w:rsidR="00666599" w:rsidRDefault="00C87485"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A1A70">
        <w:rPr>
          <w:rFonts w:ascii="Arial" w:hAnsi="Arial" w:cs="Arial"/>
          <w:b/>
          <w:bCs/>
          <w:color w:val="222222"/>
          <w:sz w:val="22"/>
          <w:szCs w:val="22"/>
        </w:rPr>
        <w:t>.2.1.2 Certificado de revisor fiscal</w:t>
      </w:r>
    </w:p>
    <w:p w14:paraId="1E595A2D" w14:textId="77777777" w:rsidR="00666599" w:rsidRDefault="00666599" w:rsidP="00666599">
      <w:pPr>
        <w:spacing w:line="256" w:lineRule="auto"/>
        <w:ind w:right="-284"/>
        <w:jc w:val="both"/>
        <w:rPr>
          <w:rFonts w:ascii="Arial" w:hAnsi="Arial" w:cs="Arial"/>
          <w:b/>
          <w:bCs/>
          <w:color w:val="222222"/>
          <w:sz w:val="22"/>
          <w:szCs w:val="22"/>
        </w:rPr>
      </w:pPr>
    </w:p>
    <w:p w14:paraId="2B274E18" w14:textId="1092E4F0"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D93654">
        <w:rPr>
          <w:rFonts w:ascii="Arial" w:hAnsi="Arial" w:cs="Arial"/>
          <w:b/>
          <w:color w:val="222222"/>
          <w:sz w:val="22"/>
          <w:szCs w:val="22"/>
        </w:rPr>
        <w:t xml:space="preserve"> 5</w:t>
      </w:r>
      <w:r>
        <w:rPr>
          <w:rFonts w:ascii="Arial" w:hAnsi="Arial" w:cs="Arial"/>
          <w:b/>
          <w:color w:val="222222"/>
          <w:sz w:val="22"/>
          <w:szCs w:val="22"/>
        </w:rPr>
        <w:t>:</w:t>
      </w:r>
    </w:p>
    <w:p w14:paraId="5482709E" w14:textId="77777777" w:rsidR="00752A50" w:rsidRDefault="00752A50" w:rsidP="00666599">
      <w:pPr>
        <w:spacing w:line="256" w:lineRule="auto"/>
        <w:ind w:right="-284"/>
        <w:jc w:val="both"/>
        <w:rPr>
          <w:rFonts w:ascii="Arial" w:hAnsi="Arial" w:cs="Arial"/>
          <w:b/>
          <w:bCs/>
          <w:color w:val="222222"/>
          <w:sz w:val="22"/>
          <w:szCs w:val="22"/>
        </w:rPr>
      </w:pPr>
    </w:p>
    <w:p w14:paraId="4B47BDC9" w14:textId="0A5ADA96" w:rsidR="00F073B1" w:rsidRDefault="00666599" w:rsidP="003B4F8A">
      <w:pPr>
        <w:spacing w:line="256" w:lineRule="auto"/>
        <w:ind w:right="-284"/>
        <w:jc w:val="both"/>
        <w:rPr>
          <w:rFonts w:ascii="Arial" w:hAnsi="Arial" w:cs="Arial"/>
          <w:color w:val="222222"/>
          <w:sz w:val="22"/>
          <w:szCs w:val="22"/>
        </w:rPr>
      </w:pPr>
      <w:r>
        <w:rPr>
          <w:rFonts w:ascii="Arial" w:hAnsi="Arial" w:cs="Arial"/>
          <w:color w:val="222222"/>
          <w:sz w:val="22"/>
          <w:szCs w:val="22"/>
        </w:rPr>
        <w:t xml:space="preserve">De acuerdo al </w:t>
      </w:r>
      <w:r w:rsidRPr="00E01461">
        <w:rPr>
          <w:rFonts w:ascii="Arial" w:hAnsi="Arial" w:cs="Arial"/>
          <w:i/>
          <w:iCs/>
          <w:color w:val="222222"/>
          <w:sz w:val="18"/>
          <w:szCs w:val="18"/>
        </w:rPr>
        <w:t>artículo 16</w:t>
      </w:r>
      <w:r w:rsidRPr="00067928">
        <w:rPr>
          <w:rFonts w:ascii="Arial" w:hAnsi="Arial" w:cs="Arial"/>
          <w:color w:val="222222"/>
          <w:sz w:val="22"/>
          <w:szCs w:val="22"/>
        </w:rPr>
        <w:t xml:space="preserve"> </w:t>
      </w:r>
      <w:r>
        <w:rPr>
          <w:rFonts w:ascii="Arial" w:hAnsi="Arial" w:cs="Arial"/>
          <w:color w:val="222222"/>
          <w:sz w:val="22"/>
          <w:szCs w:val="22"/>
        </w:rPr>
        <w:t xml:space="preserve">modo de verificación de los estándares mínimos de </w:t>
      </w:r>
      <w:r w:rsidRPr="0070191C">
        <w:rPr>
          <w:rFonts w:ascii="Arial" w:hAnsi="Arial" w:cs="Arial"/>
          <w:color w:val="222222"/>
          <w:sz w:val="22"/>
          <w:szCs w:val="22"/>
        </w:rPr>
        <w:t>resolución 0312 de 2019</w:t>
      </w:r>
      <w:r w:rsidRPr="0070191C">
        <w:rPr>
          <w:rFonts w:ascii="Arial" w:hAnsi="Arial" w:cs="Arial"/>
          <w:color w:val="222222"/>
          <w:sz w:val="18"/>
          <w:szCs w:val="18"/>
        </w:rPr>
        <w:t xml:space="preserve"> (...) “</w:t>
      </w:r>
      <w:r w:rsidRPr="00EB7EE4">
        <w:rPr>
          <w:rFonts w:ascii="Arial" w:hAnsi="Arial" w:cs="Arial"/>
          <w:i/>
          <w:color w:val="222222"/>
          <w:sz w:val="18"/>
          <w:szCs w:val="18"/>
        </w:rPr>
        <w:t>Solicitar una lista de los trabajadores vinculados laboralmente a la fecha y comparar con la planilla de pago de aportes a la seguridad social de los cuatro (4) meses anteriores a la fecha de verificación</w:t>
      </w:r>
      <w:r w:rsidRPr="0070191C">
        <w:rPr>
          <w:rFonts w:ascii="Arial" w:hAnsi="Arial" w:cs="Arial"/>
          <w:i/>
          <w:color w:val="222222"/>
          <w:sz w:val="22"/>
          <w:szCs w:val="22"/>
        </w:rPr>
        <w:t>”,</w:t>
      </w:r>
      <w:r>
        <w:rPr>
          <w:rFonts w:ascii="Arial" w:hAnsi="Arial" w:cs="Arial"/>
          <w:color w:val="222222"/>
          <w:sz w:val="22"/>
          <w:szCs w:val="22"/>
        </w:rPr>
        <w:t xml:space="preserve"> se solicita desde el componente SST </w:t>
      </w:r>
      <w:r w:rsidR="00447314">
        <w:rPr>
          <w:rFonts w:ascii="Arial" w:hAnsi="Arial" w:cs="Arial"/>
          <w:color w:val="222222"/>
          <w:sz w:val="22"/>
          <w:szCs w:val="22"/>
        </w:rPr>
        <w:t xml:space="preserve">relacionar la información </w:t>
      </w:r>
      <w:r w:rsidR="00EF7462">
        <w:rPr>
          <w:rFonts w:ascii="Arial" w:hAnsi="Arial" w:cs="Arial"/>
          <w:color w:val="222222"/>
          <w:sz w:val="22"/>
          <w:szCs w:val="22"/>
        </w:rPr>
        <w:t>de las empresas contratistas</w:t>
      </w:r>
      <w:r w:rsidR="00B076F0">
        <w:rPr>
          <w:rFonts w:ascii="Arial" w:hAnsi="Arial" w:cs="Arial"/>
          <w:color w:val="222222"/>
          <w:sz w:val="22"/>
          <w:szCs w:val="22"/>
        </w:rPr>
        <w:t xml:space="preserve"> (</w:t>
      </w:r>
      <w:r w:rsidR="00B076F0" w:rsidRPr="00B076F0">
        <w:rPr>
          <w:rFonts w:ascii="Arial" w:hAnsi="Arial" w:cs="Arial"/>
          <w:color w:val="1F1F1F"/>
          <w:sz w:val="18"/>
          <w:szCs w:val="18"/>
          <w:shd w:val="clear" w:color="auto" w:fill="FFFFFF"/>
        </w:rPr>
        <w:t>TEMPLOY,</w:t>
      </w:r>
      <w:r w:rsidR="00B076F0">
        <w:rPr>
          <w:rFonts w:ascii="Arial" w:hAnsi="Arial" w:cs="Arial"/>
          <w:color w:val="222222"/>
          <w:sz w:val="22"/>
          <w:szCs w:val="22"/>
        </w:rPr>
        <w:t xml:space="preserve"> </w:t>
      </w:r>
      <w:r w:rsidR="00B076F0">
        <w:rPr>
          <w:rFonts w:ascii="Arial" w:hAnsi="Arial" w:cs="Arial"/>
          <w:color w:val="1F1F1F"/>
          <w:sz w:val="18"/>
          <w:szCs w:val="18"/>
          <w:shd w:val="clear" w:color="auto" w:fill="FFFFFF"/>
        </w:rPr>
        <w:t>TAESMET SAS, CCECC)</w:t>
      </w:r>
      <w:r w:rsidR="00EF7462">
        <w:rPr>
          <w:rFonts w:ascii="Arial" w:hAnsi="Arial" w:cs="Arial"/>
          <w:color w:val="222222"/>
          <w:sz w:val="22"/>
          <w:szCs w:val="22"/>
        </w:rPr>
        <w:t xml:space="preserve"> y subcontratistas que ingresaron en el presente periodo de acuerdo al personal verificado </w:t>
      </w:r>
      <w:r w:rsidR="00B076F0">
        <w:rPr>
          <w:rFonts w:ascii="Arial" w:hAnsi="Arial" w:cs="Arial"/>
          <w:color w:val="222222"/>
          <w:sz w:val="22"/>
          <w:szCs w:val="22"/>
        </w:rPr>
        <w:t xml:space="preserve">por la interventoría </w:t>
      </w:r>
      <w:r w:rsidR="00EF7462">
        <w:rPr>
          <w:rFonts w:ascii="Arial" w:hAnsi="Arial" w:cs="Arial"/>
          <w:color w:val="222222"/>
          <w:sz w:val="22"/>
          <w:szCs w:val="22"/>
        </w:rPr>
        <w:t xml:space="preserve">en el numeral 9.1.1 </w:t>
      </w:r>
      <w:r w:rsidR="00447314">
        <w:rPr>
          <w:rFonts w:ascii="Arial" w:hAnsi="Arial" w:cs="Arial"/>
          <w:color w:val="222222"/>
          <w:sz w:val="22"/>
          <w:szCs w:val="22"/>
        </w:rPr>
        <w:t>en la siguiente tabla:</w:t>
      </w:r>
    </w:p>
    <w:tbl>
      <w:tblPr>
        <w:tblW w:w="7146" w:type="dxa"/>
        <w:jc w:val="center"/>
        <w:tblCellMar>
          <w:left w:w="70" w:type="dxa"/>
          <w:right w:w="70" w:type="dxa"/>
        </w:tblCellMar>
        <w:tblLook w:val="04A0" w:firstRow="1" w:lastRow="0" w:firstColumn="1" w:lastColumn="0" w:noHBand="0" w:noVBand="1"/>
      </w:tblPr>
      <w:tblGrid>
        <w:gridCol w:w="523"/>
        <w:gridCol w:w="900"/>
        <w:gridCol w:w="1190"/>
        <w:gridCol w:w="1045"/>
        <w:gridCol w:w="944"/>
        <w:gridCol w:w="1132"/>
        <w:gridCol w:w="1412"/>
      </w:tblGrid>
      <w:tr w:rsidR="00447314" w:rsidRPr="00C87485" w14:paraId="001B7C9E" w14:textId="77777777" w:rsidTr="00447314">
        <w:trPr>
          <w:trHeight w:val="98"/>
          <w:jc w:val="center"/>
        </w:trPr>
        <w:tc>
          <w:tcPr>
            <w:tcW w:w="3658" w:type="dxa"/>
            <w:gridSpan w:val="4"/>
            <w:tcBorders>
              <w:top w:val="nil"/>
              <w:left w:val="nil"/>
              <w:bottom w:val="nil"/>
              <w:right w:val="nil"/>
            </w:tcBorders>
            <w:shd w:val="clear" w:color="auto" w:fill="auto"/>
            <w:noWrap/>
            <w:vAlign w:val="bottom"/>
            <w:hideMark/>
          </w:tcPr>
          <w:p w14:paraId="697812D0" w14:textId="4E5DEDF7" w:rsidR="00447314" w:rsidRPr="00C87485" w:rsidRDefault="00447314" w:rsidP="00447314">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Tabla. No. XX Detalle certificado  seguridad social</w:t>
            </w:r>
          </w:p>
        </w:tc>
        <w:tc>
          <w:tcPr>
            <w:tcW w:w="944" w:type="dxa"/>
            <w:tcBorders>
              <w:top w:val="nil"/>
              <w:left w:val="nil"/>
              <w:bottom w:val="nil"/>
              <w:right w:val="nil"/>
            </w:tcBorders>
            <w:shd w:val="clear" w:color="auto" w:fill="auto"/>
            <w:noWrap/>
            <w:vAlign w:val="bottom"/>
            <w:hideMark/>
          </w:tcPr>
          <w:p w14:paraId="3E769FA9" w14:textId="77777777" w:rsidR="00447314" w:rsidRPr="00C87485" w:rsidRDefault="00447314" w:rsidP="00A47DE0">
            <w:pPr>
              <w:rPr>
                <w:rFonts w:ascii="Arial Narrow" w:hAnsi="Arial Narrow" w:cs="Calibri"/>
                <w:b/>
                <w:bCs/>
                <w:color w:val="000000"/>
                <w:sz w:val="16"/>
                <w:szCs w:val="16"/>
                <w:lang w:val="es-CO"/>
              </w:rPr>
            </w:pPr>
          </w:p>
        </w:tc>
        <w:tc>
          <w:tcPr>
            <w:tcW w:w="1132" w:type="dxa"/>
            <w:tcBorders>
              <w:top w:val="nil"/>
              <w:left w:val="nil"/>
              <w:bottom w:val="nil"/>
              <w:right w:val="nil"/>
            </w:tcBorders>
            <w:shd w:val="clear" w:color="auto" w:fill="auto"/>
            <w:noWrap/>
            <w:vAlign w:val="bottom"/>
            <w:hideMark/>
          </w:tcPr>
          <w:p w14:paraId="67D7F806" w14:textId="77777777" w:rsidR="00447314" w:rsidRPr="00C87485" w:rsidRDefault="00447314" w:rsidP="00A47DE0">
            <w:pPr>
              <w:rPr>
                <w:sz w:val="16"/>
                <w:szCs w:val="16"/>
                <w:lang w:val="es-CO"/>
              </w:rPr>
            </w:pPr>
          </w:p>
        </w:tc>
        <w:tc>
          <w:tcPr>
            <w:tcW w:w="1412" w:type="dxa"/>
            <w:tcBorders>
              <w:top w:val="nil"/>
              <w:left w:val="nil"/>
              <w:bottom w:val="nil"/>
              <w:right w:val="nil"/>
            </w:tcBorders>
            <w:shd w:val="clear" w:color="auto" w:fill="auto"/>
            <w:noWrap/>
            <w:vAlign w:val="bottom"/>
            <w:hideMark/>
          </w:tcPr>
          <w:p w14:paraId="6352F204" w14:textId="77777777" w:rsidR="00447314" w:rsidRPr="00C87485" w:rsidRDefault="00447314" w:rsidP="00A47DE0">
            <w:pPr>
              <w:rPr>
                <w:sz w:val="16"/>
                <w:szCs w:val="16"/>
                <w:lang w:val="es-CO"/>
              </w:rPr>
            </w:pPr>
          </w:p>
        </w:tc>
      </w:tr>
      <w:tr w:rsidR="00447314" w:rsidRPr="00C87485" w14:paraId="6CE2DA4B" w14:textId="77777777" w:rsidTr="00752A50">
        <w:trPr>
          <w:trHeight w:val="221"/>
          <w:jc w:val="center"/>
        </w:trPr>
        <w:tc>
          <w:tcPr>
            <w:tcW w:w="523"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398861DC"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Ítem</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401F120F"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Empresa</w:t>
            </w:r>
          </w:p>
        </w:tc>
        <w:tc>
          <w:tcPr>
            <w:tcW w:w="1190"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0304A936"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Fecha expedición certificación</w:t>
            </w:r>
          </w:p>
        </w:tc>
        <w:tc>
          <w:tcPr>
            <w:tcW w:w="1045"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64DC3556"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Periodo certificado</w:t>
            </w:r>
          </w:p>
        </w:tc>
        <w:tc>
          <w:tcPr>
            <w:tcW w:w="944"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6EF71156"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 xml:space="preserve">Calidad de quien Certifica </w:t>
            </w:r>
          </w:p>
        </w:tc>
        <w:tc>
          <w:tcPr>
            <w:tcW w:w="1132"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17611312"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Certificado Junta Central Contadores (Fecha)</w:t>
            </w:r>
          </w:p>
        </w:tc>
        <w:tc>
          <w:tcPr>
            <w:tcW w:w="1412" w:type="dxa"/>
            <w:vMerge w:val="restart"/>
            <w:tcBorders>
              <w:top w:val="single" w:sz="4" w:space="0" w:color="auto"/>
              <w:left w:val="single" w:sz="4" w:space="0" w:color="auto"/>
              <w:bottom w:val="single" w:sz="4" w:space="0" w:color="000000"/>
              <w:right w:val="single" w:sz="4" w:space="0" w:color="auto"/>
            </w:tcBorders>
            <w:shd w:val="clear" w:color="000000" w:fill="8EA9DB"/>
            <w:vAlign w:val="center"/>
            <w:hideMark/>
          </w:tcPr>
          <w:p w14:paraId="022552B7" w14:textId="77777777" w:rsidR="00447314" w:rsidRPr="00C87485" w:rsidRDefault="00447314" w:rsidP="00A47DE0">
            <w:pPr>
              <w:jc w:val="center"/>
              <w:rPr>
                <w:rFonts w:ascii="Arial Narrow" w:hAnsi="Arial Narrow" w:cs="Calibri"/>
                <w:b/>
                <w:bCs/>
                <w:color w:val="000000"/>
                <w:sz w:val="16"/>
                <w:szCs w:val="16"/>
                <w:lang w:val="es-CO"/>
              </w:rPr>
            </w:pPr>
            <w:r w:rsidRPr="00C87485">
              <w:rPr>
                <w:rFonts w:ascii="Arial Narrow" w:hAnsi="Arial Narrow" w:cs="Calibri"/>
                <w:b/>
                <w:bCs/>
                <w:color w:val="000000"/>
                <w:sz w:val="16"/>
                <w:szCs w:val="16"/>
                <w:lang w:val="es-CO"/>
              </w:rPr>
              <w:t>Observaciones</w:t>
            </w:r>
          </w:p>
        </w:tc>
      </w:tr>
      <w:tr w:rsidR="00447314" w:rsidRPr="00C87485" w14:paraId="155E7355" w14:textId="77777777" w:rsidTr="00752A50">
        <w:trPr>
          <w:trHeight w:val="276"/>
          <w:jc w:val="center"/>
        </w:trPr>
        <w:tc>
          <w:tcPr>
            <w:tcW w:w="523" w:type="dxa"/>
            <w:vMerge/>
            <w:tcBorders>
              <w:top w:val="single" w:sz="4" w:space="0" w:color="auto"/>
              <w:left w:val="single" w:sz="4" w:space="0" w:color="auto"/>
              <w:bottom w:val="single" w:sz="4" w:space="0" w:color="000000"/>
              <w:right w:val="single" w:sz="4" w:space="0" w:color="auto"/>
            </w:tcBorders>
            <w:vAlign w:val="center"/>
            <w:hideMark/>
          </w:tcPr>
          <w:p w14:paraId="55DD68B5" w14:textId="77777777" w:rsidR="00447314" w:rsidRPr="00C87485" w:rsidRDefault="00447314" w:rsidP="00A47DE0">
            <w:pPr>
              <w:rPr>
                <w:rFonts w:ascii="Arial Narrow" w:hAnsi="Arial Narrow" w:cs="Calibri"/>
                <w:b/>
                <w:bCs/>
                <w:color w:val="000000"/>
                <w:sz w:val="16"/>
                <w:szCs w:val="16"/>
                <w:lang w:val="es-CO"/>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14:paraId="2A06C318" w14:textId="77777777" w:rsidR="00447314" w:rsidRPr="00C87485" w:rsidRDefault="00447314" w:rsidP="00A47DE0">
            <w:pPr>
              <w:rPr>
                <w:rFonts w:ascii="Arial Narrow" w:hAnsi="Arial Narrow" w:cs="Calibri"/>
                <w:b/>
                <w:bCs/>
                <w:color w:val="000000"/>
                <w:sz w:val="16"/>
                <w:szCs w:val="16"/>
                <w:lang w:val="es-CO"/>
              </w:rPr>
            </w:pPr>
          </w:p>
        </w:tc>
        <w:tc>
          <w:tcPr>
            <w:tcW w:w="1190" w:type="dxa"/>
            <w:vMerge/>
            <w:tcBorders>
              <w:top w:val="single" w:sz="4" w:space="0" w:color="auto"/>
              <w:left w:val="single" w:sz="4" w:space="0" w:color="auto"/>
              <w:bottom w:val="single" w:sz="4" w:space="0" w:color="000000"/>
              <w:right w:val="single" w:sz="4" w:space="0" w:color="auto"/>
            </w:tcBorders>
            <w:vAlign w:val="center"/>
            <w:hideMark/>
          </w:tcPr>
          <w:p w14:paraId="6077334D" w14:textId="77777777" w:rsidR="00447314" w:rsidRPr="00C87485" w:rsidRDefault="00447314" w:rsidP="00A47DE0">
            <w:pPr>
              <w:rPr>
                <w:rFonts w:ascii="Arial Narrow" w:hAnsi="Arial Narrow" w:cs="Calibri"/>
                <w:b/>
                <w:bCs/>
                <w:color w:val="000000"/>
                <w:sz w:val="16"/>
                <w:szCs w:val="16"/>
                <w:lang w:val="es-CO"/>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14:paraId="57F80B08" w14:textId="77777777" w:rsidR="00447314" w:rsidRPr="00C87485" w:rsidRDefault="00447314" w:rsidP="00A47DE0">
            <w:pPr>
              <w:rPr>
                <w:rFonts w:ascii="Arial Narrow" w:hAnsi="Arial Narrow" w:cs="Calibri"/>
                <w:b/>
                <w:bCs/>
                <w:color w:val="000000"/>
                <w:sz w:val="16"/>
                <w:szCs w:val="16"/>
                <w:lang w:val="es-CO"/>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14:paraId="61CC079F" w14:textId="77777777" w:rsidR="00447314" w:rsidRPr="00C87485" w:rsidRDefault="00447314" w:rsidP="00A47DE0">
            <w:pPr>
              <w:rPr>
                <w:rFonts w:ascii="Arial Narrow" w:hAnsi="Arial Narrow" w:cs="Calibri"/>
                <w:b/>
                <w:bCs/>
                <w:color w:val="000000"/>
                <w:sz w:val="16"/>
                <w:szCs w:val="16"/>
                <w:lang w:val="es-CO"/>
              </w:rPr>
            </w:pPr>
          </w:p>
        </w:tc>
        <w:tc>
          <w:tcPr>
            <w:tcW w:w="1132" w:type="dxa"/>
            <w:vMerge/>
            <w:tcBorders>
              <w:top w:val="single" w:sz="4" w:space="0" w:color="auto"/>
              <w:left w:val="single" w:sz="4" w:space="0" w:color="auto"/>
              <w:bottom w:val="single" w:sz="4" w:space="0" w:color="000000"/>
              <w:right w:val="single" w:sz="4" w:space="0" w:color="auto"/>
            </w:tcBorders>
            <w:vAlign w:val="center"/>
            <w:hideMark/>
          </w:tcPr>
          <w:p w14:paraId="6B4D572B" w14:textId="77777777" w:rsidR="00447314" w:rsidRPr="00C87485" w:rsidRDefault="00447314" w:rsidP="00A47DE0">
            <w:pPr>
              <w:rPr>
                <w:rFonts w:ascii="Arial Narrow" w:hAnsi="Arial Narrow" w:cs="Calibri"/>
                <w:b/>
                <w:bCs/>
                <w:color w:val="000000"/>
                <w:sz w:val="16"/>
                <w:szCs w:val="16"/>
                <w:lang w:val="es-CO"/>
              </w:rPr>
            </w:pP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111608DB" w14:textId="77777777" w:rsidR="00447314" w:rsidRPr="00C87485" w:rsidRDefault="00447314" w:rsidP="00A47DE0">
            <w:pPr>
              <w:rPr>
                <w:rFonts w:ascii="Arial Narrow" w:hAnsi="Arial Narrow" w:cs="Calibri"/>
                <w:b/>
                <w:bCs/>
                <w:color w:val="000000"/>
                <w:sz w:val="16"/>
                <w:szCs w:val="16"/>
                <w:lang w:val="es-CO"/>
              </w:rPr>
            </w:pPr>
          </w:p>
        </w:tc>
      </w:tr>
      <w:tr w:rsidR="00447314" w:rsidRPr="00C87485" w14:paraId="0809561B" w14:textId="77777777" w:rsidTr="00752A50">
        <w:trPr>
          <w:trHeight w:val="98"/>
          <w:jc w:val="center"/>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37B3913" w14:textId="77777777" w:rsidR="00447314" w:rsidRPr="00C87485" w:rsidRDefault="00447314" w:rsidP="00A47DE0">
            <w:pPr>
              <w:jc w:val="center"/>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1</w:t>
            </w:r>
          </w:p>
        </w:tc>
        <w:tc>
          <w:tcPr>
            <w:tcW w:w="900" w:type="dxa"/>
            <w:tcBorders>
              <w:top w:val="nil"/>
              <w:left w:val="nil"/>
              <w:bottom w:val="single" w:sz="4" w:space="0" w:color="auto"/>
              <w:right w:val="single" w:sz="4" w:space="0" w:color="auto"/>
            </w:tcBorders>
            <w:shd w:val="clear" w:color="auto" w:fill="auto"/>
            <w:vAlign w:val="center"/>
            <w:hideMark/>
          </w:tcPr>
          <w:p w14:paraId="09498CC2"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90" w:type="dxa"/>
            <w:tcBorders>
              <w:top w:val="nil"/>
              <w:left w:val="nil"/>
              <w:bottom w:val="single" w:sz="4" w:space="0" w:color="auto"/>
              <w:right w:val="single" w:sz="4" w:space="0" w:color="auto"/>
            </w:tcBorders>
            <w:shd w:val="clear" w:color="auto" w:fill="auto"/>
            <w:vAlign w:val="center"/>
            <w:hideMark/>
          </w:tcPr>
          <w:p w14:paraId="65A9B5CE"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045" w:type="dxa"/>
            <w:tcBorders>
              <w:top w:val="nil"/>
              <w:left w:val="nil"/>
              <w:bottom w:val="single" w:sz="4" w:space="0" w:color="auto"/>
              <w:right w:val="single" w:sz="4" w:space="0" w:color="auto"/>
            </w:tcBorders>
            <w:shd w:val="clear" w:color="auto" w:fill="auto"/>
            <w:vAlign w:val="center"/>
            <w:hideMark/>
          </w:tcPr>
          <w:p w14:paraId="3AB09D0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944" w:type="dxa"/>
            <w:tcBorders>
              <w:top w:val="nil"/>
              <w:left w:val="nil"/>
              <w:bottom w:val="single" w:sz="4" w:space="0" w:color="auto"/>
              <w:right w:val="single" w:sz="4" w:space="0" w:color="auto"/>
            </w:tcBorders>
            <w:shd w:val="clear" w:color="auto" w:fill="auto"/>
            <w:vAlign w:val="center"/>
            <w:hideMark/>
          </w:tcPr>
          <w:p w14:paraId="2485767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32" w:type="dxa"/>
            <w:tcBorders>
              <w:top w:val="nil"/>
              <w:left w:val="nil"/>
              <w:bottom w:val="single" w:sz="4" w:space="0" w:color="auto"/>
              <w:right w:val="single" w:sz="4" w:space="0" w:color="auto"/>
            </w:tcBorders>
            <w:shd w:val="clear" w:color="auto" w:fill="auto"/>
            <w:vAlign w:val="center"/>
            <w:hideMark/>
          </w:tcPr>
          <w:p w14:paraId="2F1F0B1A"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412" w:type="dxa"/>
            <w:tcBorders>
              <w:top w:val="nil"/>
              <w:left w:val="nil"/>
              <w:bottom w:val="single" w:sz="4" w:space="0" w:color="auto"/>
              <w:right w:val="single" w:sz="4" w:space="0" w:color="auto"/>
            </w:tcBorders>
            <w:shd w:val="clear" w:color="auto" w:fill="auto"/>
            <w:vAlign w:val="center"/>
            <w:hideMark/>
          </w:tcPr>
          <w:p w14:paraId="54F9A3AF"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r>
      <w:tr w:rsidR="00447314" w:rsidRPr="00C87485" w14:paraId="6022098C" w14:textId="77777777" w:rsidTr="00752A50">
        <w:trPr>
          <w:trHeight w:val="98"/>
          <w:jc w:val="center"/>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9390201" w14:textId="77777777" w:rsidR="00447314" w:rsidRPr="00C87485" w:rsidRDefault="00447314" w:rsidP="00A47DE0">
            <w:pPr>
              <w:jc w:val="center"/>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2</w:t>
            </w:r>
          </w:p>
        </w:tc>
        <w:tc>
          <w:tcPr>
            <w:tcW w:w="900" w:type="dxa"/>
            <w:tcBorders>
              <w:top w:val="nil"/>
              <w:left w:val="nil"/>
              <w:bottom w:val="single" w:sz="4" w:space="0" w:color="auto"/>
              <w:right w:val="single" w:sz="4" w:space="0" w:color="auto"/>
            </w:tcBorders>
            <w:shd w:val="clear" w:color="auto" w:fill="auto"/>
            <w:vAlign w:val="center"/>
            <w:hideMark/>
          </w:tcPr>
          <w:p w14:paraId="4B0EC30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90" w:type="dxa"/>
            <w:tcBorders>
              <w:top w:val="nil"/>
              <w:left w:val="nil"/>
              <w:bottom w:val="single" w:sz="4" w:space="0" w:color="auto"/>
              <w:right w:val="single" w:sz="4" w:space="0" w:color="auto"/>
            </w:tcBorders>
            <w:shd w:val="clear" w:color="auto" w:fill="auto"/>
            <w:vAlign w:val="center"/>
            <w:hideMark/>
          </w:tcPr>
          <w:p w14:paraId="105D5F4E"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045" w:type="dxa"/>
            <w:tcBorders>
              <w:top w:val="nil"/>
              <w:left w:val="nil"/>
              <w:bottom w:val="single" w:sz="4" w:space="0" w:color="auto"/>
              <w:right w:val="single" w:sz="4" w:space="0" w:color="auto"/>
            </w:tcBorders>
            <w:shd w:val="clear" w:color="auto" w:fill="auto"/>
            <w:vAlign w:val="center"/>
            <w:hideMark/>
          </w:tcPr>
          <w:p w14:paraId="691DF2CC"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944" w:type="dxa"/>
            <w:tcBorders>
              <w:top w:val="nil"/>
              <w:left w:val="nil"/>
              <w:bottom w:val="single" w:sz="4" w:space="0" w:color="auto"/>
              <w:right w:val="single" w:sz="4" w:space="0" w:color="auto"/>
            </w:tcBorders>
            <w:shd w:val="clear" w:color="auto" w:fill="auto"/>
            <w:vAlign w:val="center"/>
            <w:hideMark/>
          </w:tcPr>
          <w:p w14:paraId="3CF8768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32" w:type="dxa"/>
            <w:tcBorders>
              <w:top w:val="nil"/>
              <w:left w:val="nil"/>
              <w:bottom w:val="single" w:sz="4" w:space="0" w:color="auto"/>
              <w:right w:val="single" w:sz="4" w:space="0" w:color="auto"/>
            </w:tcBorders>
            <w:shd w:val="clear" w:color="auto" w:fill="auto"/>
            <w:vAlign w:val="center"/>
            <w:hideMark/>
          </w:tcPr>
          <w:p w14:paraId="22E884B2"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412" w:type="dxa"/>
            <w:tcBorders>
              <w:top w:val="nil"/>
              <w:left w:val="nil"/>
              <w:bottom w:val="single" w:sz="4" w:space="0" w:color="auto"/>
              <w:right w:val="single" w:sz="4" w:space="0" w:color="auto"/>
            </w:tcBorders>
            <w:shd w:val="clear" w:color="auto" w:fill="auto"/>
            <w:vAlign w:val="center"/>
            <w:hideMark/>
          </w:tcPr>
          <w:p w14:paraId="4D375E1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r>
      <w:tr w:rsidR="00447314" w:rsidRPr="00C87485" w14:paraId="7661F044" w14:textId="77777777" w:rsidTr="00752A50">
        <w:trPr>
          <w:trHeight w:val="98"/>
          <w:jc w:val="center"/>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4D5349A" w14:textId="77777777" w:rsidR="00447314" w:rsidRPr="00C87485" w:rsidRDefault="00447314" w:rsidP="00A47DE0">
            <w:pPr>
              <w:jc w:val="center"/>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3</w:t>
            </w:r>
          </w:p>
        </w:tc>
        <w:tc>
          <w:tcPr>
            <w:tcW w:w="900" w:type="dxa"/>
            <w:tcBorders>
              <w:top w:val="nil"/>
              <w:left w:val="nil"/>
              <w:bottom w:val="single" w:sz="4" w:space="0" w:color="auto"/>
              <w:right w:val="single" w:sz="4" w:space="0" w:color="auto"/>
            </w:tcBorders>
            <w:shd w:val="clear" w:color="auto" w:fill="auto"/>
            <w:vAlign w:val="center"/>
            <w:hideMark/>
          </w:tcPr>
          <w:p w14:paraId="524FAB45"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90" w:type="dxa"/>
            <w:tcBorders>
              <w:top w:val="nil"/>
              <w:left w:val="nil"/>
              <w:bottom w:val="single" w:sz="4" w:space="0" w:color="auto"/>
              <w:right w:val="single" w:sz="4" w:space="0" w:color="auto"/>
            </w:tcBorders>
            <w:shd w:val="clear" w:color="auto" w:fill="auto"/>
            <w:vAlign w:val="center"/>
            <w:hideMark/>
          </w:tcPr>
          <w:p w14:paraId="556A602A"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045" w:type="dxa"/>
            <w:tcBorders>
              <w:top w:val="nil"/>
              <w:left w:val="nil"/>
              <w:bottom w:val="single" w:sz="4" w:space="0" w:color="auto"/>
              <w:right w:val="single" w:sz="4" w:space="0" w:color="auto"/>
            </w:tcBorders>
            <w:shd w:val="clear" w:color="auto" w:fill="auto"/>
            <w:vAlign w:val="center"/>
            <w:hideMark/>
          </w:tcPr>
          <w:p w14:paraId="6CF80CE3"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944" w:type="dxa"/>
            <w:tcBorders>
              <w:top w:val="nil"/>
              <w:left w:val="nil"/>
              <w:bottom w:val="single" w:sz="4" w:space="0" w:color="auto"/>
              <w:right w:val="single" w:sz="4" w:space="0" w:color="auto"/>
            </w:tcBorders>
            <w:shd w:val="clear" w:color="auto" w:fill="auto"/>
            <w:vAlign w:val="center"/>
            <w:hideMark/>
          </w:tcPr>
          <w:p w14:paraId="0313544F"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32" w:type="dxa"/>
            <w:tcBorders>
              <w:top w:val="nil"/>
              <w:left w:val="nil"/>
              <w:bottom w:val="single" w:sz="4" w:space="0" w:color="auto"/>
              <w:right w:val="single" w:sz="4" w:space="0" w:color="auto"/>
            </w:tcBorders>
            <w:shd w:val="clear" w:color="auto" w:fill="auto"/>
            <w:vAlign w:val="center"/>
            <w:hideMark/>
          </w:tcPr>
          <w:p w14:paraId="17960749"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412" w:type="dxa"/>
            <w:tcBorders>
              <w:top w:val="nil"/>
              <w:left w:val="nil"/>
              <w:bottom w:val="single" w:sz="4" w:space="0" w:color="auto"/>
              <w:right w:val="single" w:sz="4" w:space="0" w:color="auto"/>
            </w:tcBorders>
            <w:shd w:val="clear" w:color="auto" w:fill="auto"/>
            <w:vAlign w:val="center"/>
            <w:hideMark/>
          </w:tcPr>
          <w:p w14:paraId="71A231EB"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r>
      <w:tr w:rsidR="00447314" w:rsidRPr="00C87485" w14:paraId="39E7E4A5" w14:textId="77777777" w:rsidTr="00447314">
        <w:trPr>
          <w:trHeight w:val="98"/>
          <w:jc w:val="center"/>
        </w:trPr>
        <w:tc>
          <w:tcPr>
            <w:tcW w:w="261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A5109D" w14:textId="77777777" w:rsidR="00447314" w:rsidRPr="00C87485" w:rsidRDefault="00447314" w:rsidP="00A47DE0">
            <w:pPr>
              <w:jc w:val="center"/>
              <w:rPr>
                <w:rFonts w:ascii="Arial Narrow" w:hAnsi="Arial Narrow" w:cs="Calibri"/>
                <w:b/>
                <w:bCs/>
                <w:i/>
                <w:iCs/>
                <w:color w:val="000000"/>
                <w:sz w:val="16"/>
                <w:szCs w:val="16"/>
                <w:lang w:val="es-CO"/>
              </w:rPr>
            </w:pPr>
            <w:r w:rsidRPr="00C87485">
              <w:rPr>
                <w:rFonts w:ascii="Arial Narrow" w:hAnsi="Arial Narrow" w:cs="Calibri"/>
                <w:b/>
                <w:bCs/>
                <w:i/>
                <w:iCs/>
                <w:color w:val="000000"/>
                <w:sz w:val="16"/>
                <w:szCs w:val="16"/>
                <w:lang w:val="es-CO"/>
              </w:rPr>
              <w:t>Total</w:t>
            </w:r>
          </w:p>
        </w:tc>
        <w:tc>
          <w:tcPr>
            <w:tcW w:w="1045" w:type="dxa"/>
            <w:tcBorders>
              <w:top w:val="nil"/>
              <w:left w:val="nil"/>
              <w:bottom w:val="single" w:sz="4" w:space="0" w:color="auto"/>
              <w:right w:val="single" w:sz="4" w:space="0" w:color="auto"/>
            </w:tcBorders>
            <w:shd w:val="clear" w:color="auto" w:fill="auto"/>
            <w:vAlign w:val="center"/>
            <w:hideMark/>
          </w:tcPr>
          <w:p w14:paraId="5A7B4122"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944" w:type="dxa"/>
            <w:tcBorders>
              <w:top w:val="nil"/>
              <w:left w:val="nil"/>
              <w:bottom w:val="single" w:sz="4" w:space="0" w:color="auto"/>
              <w:right w:val="single" w:sz="4" w:space="0" w:color="auto"/>
            </w:tcBorders>
            <w:shd w:val="clear" w:color="auto" w:fill="auto"/>
            <w:vAlign w:val="center"/>
            <w:hideMark/>
          </w:tcPr>
          <w:p w14:paraId="457E96FC"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132" w:type="dxa"/>
            <w:tcBorders>
              <w:top w:val="nil"/>
              <w:left w:val="nil"/>
              <w:bottom w:val="single" w:sz="4" w:space="0" w:color="auto"/>
              <w:right w:val="single" w:sz="4" w:space="0" w:color="auto"/>
            </w:tcBorders>
            <w:shd w:val="clear" w:color="auto" w:fill="auto"/>
            <w:vAlign w:val="center"/>
            <w:hideMark/>
          </w:tcPr>
          <w:p w14:paraId="24730F06"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c>
          <w:tcPr>
            <w:tcW w:w="1412" w:type="dxa"/>
            <w:tcBorders>
              <w:top w:val="nil"/>
              <w:left w:val="nil"/>
              <w:bottom w:val="single" w:sz="4" w:space="0" w:color="auto"/>
              <w:right w:val="single" w:sz="4" w:space="0" w:color="auto"/>
            </w:tcBorders>
            <w:shd w:val="clear" w:color="auto" w:fill="auto"/>
            <w:vAlign w:val="center"/>
            <w:hideMark/>
          </w:tcPr>
          <w:p w14:paraId="6D142BF9" w14:textId="77777777" w:rsidR="00447314" w:rsidRPr="00C87485" w:rsidRDefault="00447314" w:rsidP="00A47DE0">
            <w:pPr>
              <w:jc w:val="both"/>
              <w:rPr>
                <w:rFonts w:ascii="Arial Narrow" w:hAnsi="Arial Narrow" w:cs="Calibri"/>
                <w:i/>
                <w:iCs/>
                <w:color w:val="000000"/>
                <w:sz w:val="16"/>
                <w:szCs w:val="16"/>
                <w:lang w:val="es-CO"/>
              </w:rPr>
            </w:pPr>
            <w:r w:rsidRPr="00C87485">
              <w:rPr>
                <w:rFonts w:ascii="Arial Narrow" w:hAnsi="Arial Narrow" w:cs="Calibri"/>
                <w:i/>
                <w:iCs/>
                <w:color w:val="000000"/>
                <w:sz w:val="16"/>
                <w:szCs w:val="16"/>
                <w:lang w:val="es-CO"/>
              </w:rPr>
              <w:t> </w:t>
            </w:r>
          </w:p>
        </w:tc>
      </w:tr>
    </w:tbl>
    <w:p w14:paraId="4876467A" w14:textId="77777777" w:rsidR="00666599" w:rsidRDefault="00666599" w:rsidP="00666599">
      <w:pPr>
        <w:spacing w:line="256" w:lineRule="auto"/>
        <w:ind w:right="-284"/>
        <w:jc w:val="both"/>
        <w:rPr>
          <w:rFonts w:ascii="Arial" w:hAnsi="Arial" w:cs="Arial"/>
          <w:color w:val="222222"/>
          <w:sz w:val="22"/>
          <w:szCs w:val="22"/>
        </w:rPr>
      </w:pPr>
    </w:p>
    <w:p w14:paraId="7C7A84C4" w14:textId="488A0858" w:rsidR="00666599" w:rsidRPr="00EA1A70" w:rsidRDefault="00C87485"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A1A70">
        <w:rPr>
          <w:rFonts w:ascii="Arial" w:hAnsi="Arial" w:cs="Arial"/>
          <w:b/>
          <w:bCs/>
          <w:color w:val="222222"/>
          <w:sz w:val="22"/>
          <w:szCs w:val="22"/>
        </w:rPr>
        <w:t>.2.1.3 Actividades planeadas contenidas en el plan anual de trabajo SST</w:t>
      </w:r>
    </w:p>
    <w:p w14:paraId="03445A3A" w14:textId="77777777" w:rsidR="00666599" w:rsidRDefault="00666599" w:rsidP="00666599">
      <w:pPr>
        <w:spacing w:line="256" w:lineRule="auto"/>
        <w:ind w:right="-284"/>
        <w:jc w:val="both"/>
        <w:rPr>
          <w:rFonts w:ascii="Arial" w:hAnsi="Arial" w:cs="Arial"/>
          <w:b/>
          <w:bCs/>
          <w:color w:val="222222"/>
          <w:sz w:val="22"/>
          <w:szCs w:val="22"/>
        </w:rPr>
      </w:pPr>
    </w:p>
    <w:p w14:paraId="37F8342C" w14:textId="49933095"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D93654">
        <w:rPr>
          <w:rFonts w:ascii="Arial" w:hAnsi="Arial" w:cs="Arial"/>
          <w:b/>
          <w:color w:val="222222"/>
          <w:sz w:val="22"/>
          <w:szCs w:val="22"/>
        </w:rPr>
        <w:t xml:space="preserve"> 6</w:t>
      </w:r>
      <w:r>
        <w:rPr>
          <w:rFonts w:ascii="Arial" w:hAnsi="Arial" w:cs="Arial"/>
          <w:b/>
          <w:color w:val="222222"/>
          <w:sz w:val="22"/>
          <w:szCs w:val="22"/>
        </w:rPr>
        <w:t>:</w:t>
      </w:r>
    </w:p>
    <w:p w14:paraId="4E052F66" w14:textId="77777777" w:rsidR="00752A50" w:rsidRDefault="00752A50" w:rsidP="00666599">
      <w:pPr>
        <w:spacing w:line="256" w:lineRule="auto"/>
        <w:ind w:right="-284"/>
        <w:jc w:val="both"/>
        <w:rPr>
          <w:rFonts w:ascii="Arial" w:hAnsi="Arial" w:cs="Arial"/>
          <w:b/>
          <w:bCs/>
          <w:color w:val="222222"/>
          <w:sz w:val="22"/>
          <w:szCs w:val="22"/>
        </w:rPr>
      </w:pPr>
    </w:p>
    <w:p w14:paraId="704622D5" w14:textId="5CD48126" w:rsidR="00666599" w:rsidRDefault="00666599" w:rsidP="00666599">
      <w:pPr>
        <w:spacing w:line="256" w:lineRule="auto"/>
        <w:ind w:right="-284"/>
        <w:jc w:val="both"/>
        <w:rPr>
          <w:rFonts w:ascii="Arial" w:hAnsi="Arial" w:cs="Arial"/>
          <w:color w:val="222222"/>
          <w:sz w:val="22"/>
          <w:szCs w:val="22"/>
        </w:rPr>
      </w:pPr>
      <w:r>
        <w:rPr>
          <w:rFonts w:ascii="Arial" w:hAnsi="Arial" w:cs="Arial"/>
          <w:color w:val="222222"/>
          <w:sz w:val="22"/>
          <w:szCs w:val="22"/>
        </w:rPr>
        <w:t xml:space="preserve">De acuerdo al </w:t>
      </w:r>
      <w:r w:rsidRPr="00751FAE">
        <w:rPr>
          <w:rFonts w:ascii="Arial" w:hAnsi="Arial" w:cs="Arial"/>
          <w:i/>
          <w:color w:val="222222"/>
          <w:sz w:val="18"/>
          <w:szCs w:val="18"/>
        </w:rPr>
        <w:t>artículo 16</w:t>
      </w:r>
      <w:r w:rsidRPr="00751FAE">
        <w:rPr>
          <w:rFonts w:ascii="Arial" w:hAnsi="Arial" w:cs="Arial"/>
          <w:i/>
          <w:color w:val="222222"/>
          <w:sz w:val="22"/>
          <w:szCs w:val="22"/>
        </w:rPr>
        <w:t xml:space="preserve"> </w:t>
      </w:r>
      <w:r>
        <w:rPr>
          <w:rFonts w:ascii="Arial" w:hAnsi="Arial" w:cs="Arial"/>
          <w:color w:val="222222"/>
          <w:sz w:val="22"/>
          <w:szCs w:val="22"/>
        </w:rPr>
        <w:t xml:space="preserve">modo de verificación de los estándares mínimos de resolución 0312 </w:t>
      </w:r>
      <w:r>
        <w:rPr>
          <w:rFonts w:ascii="Arial" w:hAnsi="Arial" w:cs="Arial"/>
          <w:color w:val="222222"/>
          <w:sz w:val="22"/>
          <w:szCs w:val="22"/>
        </w:rPr>
        <w:lastRenderedPageBreak/>
        <w:t>de 2019  “</w:t>
      </w:r>
      <w:r w:rsidRPr="0070191C">
        <w:rPr>
          <w:rFonts w:ascii="Arial" w:hAnsi="Arial" w:cs="Arial"/>
          <w:i/>
          <w:color w:val="222222"/>
          <w:sz w:val="18"/>
          <w:szCs w:val="18"/>
        </w:rPr>
        <w:t>Solicitar el plan de trabajo anual”.</w:t>
      </w:r>
      <w:r w:rsidRPr="008776A2">
        <w:rPr>
          <w:rFonts w:ascii="Arial" w:hAnsi="Arial" w:cs="Arial"/>
          <w:color w:val="222222"/>
          <w:sz w:val="22"/>
          <w:szCs w:val="22"/>
        </w:rPr>
        <w:t xml:space="preserve"> </w:t>
      </w:r>
      <w:r>
        <w:rPr>
          <w:rFonts w:ascii="Arial" w:hAnsi="Arial" w:cs="Arial"/>
          <w:color w:val="222222"/>
          <w:sz w:val="22"/>
          <w:szCs w:val="22"/>
        </w:rPr>
        <w:t>(...). Se s</w:t>
      </w:r>
      <w:r w:rsidR="00D93654">
        <w:rPr>
          <w:rFonts w:ascii="Arial" w:hAnsi="Arial" w:cs="Arial"/>
          <w:color w:val="222222"/>
          <w:sz w:val="22"/>
          <w:szCs w:val="22"/>
        </w:rPr>
        <w:t xml:space="preserve">olicita desde el componente SST, anexar las actas de reunión de los comités quincenales donde se han solicitado los documentos base del Sistema de Gestión de Seguridad y Salud en el Trabajo. </w:t>
      </w:r>
    </w:p>
    <w:p w14:paraId="27027C1E" w14:textId="77777777" w:rsidR="00D93654" w:rsidRDefault="00D93654" w:rsidP="00666599">
      <w:pPr>
        <w:spacing w:line="256" w:lineRule="auto"/>
        <w:ind w:right="-284"/>
        <w:jc w:val="both"/>
        <w:rPr>
          <w:rFonts w:ascii="Arial" w:hAnsi="Arial" w:cs="Arial"/>
          <w:color w:val="222222"/>
          <w:sz w:val="22"/>
          <w:szCs w:val="22"/>
        </w:rPr>
      </w:pPr>
    </w:p>
    <w:p w14:paraId="6F1189F1" w14:textId="2522A52B" w:rsidR="00666599" w:rsidRDefault="00C87485"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B4529F">
        <w:rPr>
          <w:rFonts w:ascii="Arial" w:hAnsi="Arial" w:cs="Arial"/>
          <w:b/>
          <w:bCs/>
          <w:color w:val="222222"/>
          <w:sz w:val="22"/>
          <w:szCs w:val="22"/>
        </w:rPr>
        <w:t>.2.1.4 Trazabilidad de ausentismo por enfermedad común, enfermedad y/o accidente de trabajo</w:t>
      </w:r>
      <w:r w:rsidR="00666599">
        <w:rPr>
          <w:rFonts w:ascii="Arial" w:hAnsi="Arial" w:cs="Arial"/>
          <w:b/>
          <w:bCs/>
          <w:color w:val="222222"/>
          <w:sz w:val="22"/>
          <w:szCs w:val="22"/>
        </w:rPr>
        <w:t>.</w:t>
      </w:r>
    </w:p>
    <w:p w14:paraId="55E23C18" w14:textId="77777777" w:rsidR="00752A50" w:rsidRDefault="00752A50" w:rsidP="00666599">
      <w:pPr>
        <w:spacing w:line="256" w:lineRule="auto"/>
        <w:ind w:right="-284"/>
        <w:jc w:val="both"/>
        <w:rPr>
          <w:rFonts w:ascii="Arial" w:hAnsi="Arial" w:cs="Arial"/>
          <w:b/>
          <w:bCs/>
          <w:color w:val="222222"/>
          <w:sz w:val="22"/>
          <w:szCs w:val="22"/>
        </w:rPr>
      </w:pPr>
    </w:p>
    <w:p w14:paraId="6B05BAF5" w14:textId="7CC0A6F1"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D93654">
        <w:rPr>
          <w:rFonts w:ascii="Arial" w:hAnsi="Arial" w:cs="Arial"/>
          <w:b/>
          <w:color w:val="222222"/>
          <w:sz w:val="22"/>
          <w:szCs w:val="22"/>
        </w:rPr>
        <w:t xml:space="preserve"> 7</w:t>
      </w:r>
      <w:r>
        <w:rPr>
          <w:rFonts w:ascii="Arial" w:hAnsi="Arial" w:cs="Arial"/>
          <w:b/>
          <w:color w:val="222222"/>
          <w:sz w:val="22"/>
          <w:szCs w:val="22"/>
        </w:rPr>
        <w:t>:</w:t>
      </w:r>
    </w:p>
    <w:p w14:paraId="1BDC0064" w14:textId="77777777" w:rsidR="00EB4C16" w:rsidRDefault="00EB4C16" w:rsidP="00752A50">
      <w:pPr>
        <w:spacing w:line="256" w:lineRule="auto"/>
        <w:ind w:right="-284"/>
        <w:jc w:val="both"/>
        <w:rPr>
          <w:rFonts w:ascii="Arial" w:hAnsi="Arial" w:cs="Arial"/>
          <w:b/>
          <w:color w:val="222222"/>
          <w:sz w:val="22"/>
          <w:szCs w:val="22"/>
        </w:rPr>
      </w:pPr>
    </w:p>
    <w:p w14:paraId="31555519" w14:textId="77777777" w:rsidR="00EB4C16" w:rsidRDefault="00EB4C16" w:rsidP="00EB4C16">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1AE695D" w14:textId="77777777" w:rsidR="00EB4C16" w:rsidRDefault="00EB4C16" w:rsidP="00EB4C16">
      <w:pPr>
        <w:spacing w:line="256" w:lineRule="auto"/>
        <w:ind w:left="708" w:right="-284"/>
        <w:rPr>
          <w:rFonts w:ascii="Arial" w:eastAsia="Times New Roman" w:hAnsi="Arial" w:cs="Arial"/>
          <w:color w:val="000000"/>
          <w:sz w:val="22"/>
          <w:szCs w:val="22"/>
          <w:u w:val="single"/>
          <w:lang w:val="es-CO"/>
        </w:rPr>
      </w:pPr>
    </w:p>
    <w:p w14:paraId="0B0CE0FE" w14:textId="77777777" w:rsidR="00EB4C16" w:rsidRDefault="00EB4C16" w:rsidP="00EB4C16">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08201956" w14:textId="77777777" w:rsidR="00EB4C16" w:rsidRPr="00D84C27" w:rsidRDefault="00EB4C16" w:rsidP="00EB4C16">
      <w:pPr>
        <w:spacing w:line="256" w:lineRule="auto"/>
        <w:ind w:right="-284"/>
        <w:jc w:val="both"/>
        <w:rPr>
          <w:rFonts w:eastAsia="Times New Roman" w:cs="Times New Roman"/>
          <w:color w:val="auto"/>
          <w:lang w:val="es-CO"/>
        </w:rPr>
      </w:pPr>
    </w:p>
    <w:p w14:paraId="311C0AED" w14:textId="4D270052" w:rsidR="00EB4C16" w:rsidRDefault="00EB4C16" w:rsidP="00EB4C16">
      <w:pPr>
        <w:spacing w:line="256" w:lineRule="auto"/>
        <w:ind w:right="-284"/>
        <w:jc w:val="both"/>
        <w:rPr>
          <w:rFonts w:ascii="Arial" w:hAnsi="Arial" w:cs="Arial"/>
          <w:color w:val="222222"/>
          <w:sz w:val="22"/>
          <w:szCs w:val="22"/>
        </w:rPr>
      </w:pPr>
      <w:r>
        <w:rPr>
          <w:rFonts w:ascii="Arial" w:hAnsi="Arial" w:cs="Arial"/>
          <w:color w:val="222222"/>
          <w:sz w:val="22"/>
          <w:szCs w:val="22"/>
        </w:rPr>
        <w:t xml:space="preserve">Se requiere que la interventoría conceptúe el cumplimiento o el no cumplimiento del </w:t>
      </w:r>
      <w:r>
        <w:t xml:space="preserve">anexo  </w:t>
      </w:r>
      <w:r w:rsidRPr="00EB4C16">
        <w:rPr>
          <w:sz w:val="18"/>
          <w:szCs w:val="18"/>
        </w:rPr>
        <w:t>10A-3</w:t>
      </w:r>
      <w:r>
        <w:rPr>
          <w:sz w:val="18"/>
          <w:szCs w:val="18"/>
        </w:rPr>
        <w:t>,</w:t>
      </w:r>
      <w:r>
        <w:t xml:space="preserve"> </w:t>
      </w:r>
      <w:r w:rsidRPr="00EB4C16">
        <w:rPr>
          <w:rFonts w:ascii="Arial" w:hAnsi="Arial" w:cs="Arial"/>
          <w:color w:val="222222"/>
          <w:sz w:val="22"/>
          <w:szCs w:val="22"/>
        </w:rPr>
        <w:t xml:space="preserve">sobre </w:t>
      </w:r>
      <w:r>
        <w:rPr>
          <w:rFonts w:ascii="Arial" w:hAnsi="Arial" w:cs="Arial"/>
          <w:color w:val="222222"/>
          <w:sz w:val="22"/>
          <w:szCs w:val="22"/>
        </w:rPr>
        <w:t>soportes de los accidentes aportados por el concesionario, y sintetice de acuerdo a los resultados para el presente numeral, atendiendo los requerimientos de la EFR, frente al soporte documental solicitado.</w:t>
      </w:r>
    </w:p>
    <w:p w14:paraId="41101A6C" w14:textId="77777777" w:rsidR="00670512" w:rsidRDefault="00670512" w:rsidP="00EB4C16">
      <w:pPr>
        <w:spacing w:line="256" w:lineRule="auto"/>
        <w:ind w:right="-284"/>
        <w:jc w:val="both"/>
        <w:rPr>
          <w:rFonts w:ascii="Arial" w:hAnsi="Arial" w:cs="Arial"/>
          <w:color w:val="222222"/>
          <w:sz w:val="22"/>
          <w:szCs w:val="22"/>
        </w:rPr>
      </w:pPr>
    </w:p>
    <w:p w14:paraId="21D286B0" w14:textId="0D749211" w:rsidR="00670512" w:rsidRPr="00670512" w:rsidRDefault="00670512" w:rsidP="00EB4C16">
      <w:pPr>
        <w:spacing w:line="256" w:lineRule="auto"/>
        <w:ind w:right="-284"/>
        <w:jc w:val="both"/>
        <w:rPr>
          <w:rFonts w:ascii="Arial" w:hAnsi="Arial" w:cs="Arial"/>
          <w:b/>
          <w:i/>
          <w:color w:val="222222"/>
          <w:sz w:val="20"/>
          <w:szCs w:val="20"/>
        </w:rPr>
      </w:pPr>
      <w:r>
        <w:rPr>
          <w:rFonts w:ascii="Arial" w:hAnsi="Arial" w:cs="Arial"/>
          <w:color w:val="222222"/>
          <w:sz w:val="22"/>
          <w:szCs w:val="22"/>
        </w:rPr>
        <w:t>Por otro lado soportar la gestión adelantada por la interventoría para requerir al concesionario de acuerdo a lo manifestado en el escrito del informe en negrilla fuera de texto “</w:t>
      </w:r>
      <w:r w:rsidRPr="00670512">
        <w:rPr>
          <w:b/>
          <w:i/>
          <w:sz w:val="20"/>
          <w:szCs w:val="20"/>
        </w:rPr>
        <w:t>Se aclara que no se recibe información por parte del concesionario referente a ausentismo por enfermedad común o laboral en el periodo”</w:t>
      </w:r>
    </w:p>
    <w:p w14:paraId="57DF3D33" w14:textId="77777777" w:rsidR="00666599" w:rsidRDefault="00666599" w:rsidP="00666599">
      <w:pPr>
        <w:spacing w:line="256" w:lineRule="auto"/>
        <w:ind w:right="-284"/>
        <w:jc w:val="center"/>
        <w:rPr>
          <w:rFonts w:ascii="Arial" w:hAnsi="Arial" w:cs="Arial"/>
          <w:color w:val="222222"/>
          <w:sz w:val="22"/>
          <w:szCs w:val="22"/>
        </w:rPr>
      </w:pPr>
    </w:p>
    <w:p w14:paraId="2A3BAB6A" w14:textId="32EE605C" w:rsidR="00666599" w:rsidRDefault="00BF0F5A"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E35033">
        <w:rPr>
          <w:rFonts w:ascii="Arial" w:hAnsi="Arial" w:cs="Arial"/>
          <w:b/>
          <w:bCs/>
          <w:color w:val="222222"/>
          <w:sz w:val="22"/>
          <w:szCs w:val="22"/>
        </w:rPr>
        <w:t xml:space="preserve">.2.1.5 </w:t>
      </w:r>
      <w:r w:rsidR="00666599" w:rsidRPr="00CC2D64">
        <w:rPr>
          <w:rFonts w:ascii="Arial" w:hAnsi="Arial" w:cs="Arial"/>
          <w:b/>
          <w:bCs/>
          <w:color w:val="222222"/>
          <w:sz w:val="22"/>
          <w:szCs w:val="22"/>
        </w:rPr>
        <w:t>Seguimiento a comité COPASST</w:t>
      </w:r>
      <w:r w:rsidR="00666599">
        <w:rPr>
          <w:rFonts w:ascii="Arial" w:hAnsi="Arial" w:cs="Arial"/>
          <w:b/>
          <w:bCs/>
          <w:color w:val="222222"/>
          <w:sz w:val="22"/>
          <w:szCs w:val="22"/>
        </w:rPr>
        <w:t xml:space="preserve"> -</w:t>
      </w:r>
      <w:r w:rsidR="00666599" w:rsidRPr="00CC2D64">
        <w:rPr>
          <w:rFonts w:ascii="Arial" w:hAnsi="Arial" w:cs="Arial"/>
          <w:b/>
          <w:bCs/>
          <w:color w:val="222222"/>
          <w:sz w:val="22"/>
          <w:szCs w:val="22"/>
        </w:rPr>
        <w:t xml:space="preserve"> CFRO</w:t>
      </w:r>
    </w:p>
    <w:p w14:paraId="76EFB6DC" w14:textId="77777777" w:rsidR="00752A50" w:rsidRDefault="00752A50" w:rsidP="00752A50">
      <w:pPr>
        <w:spacing w:line="256" w:lineRule="auto"/>
        <w:ind w:right="-284"/>
        <w:jc w:val="both"/>
        <w:rPr>
          <w:rFonts w:ascii="Arial" w:hAnsi="Arial" w:cs="Arial"/>
          <w:b/>
          <w:color w:val="222222"/>
          <w:sz w:val="22"/>
          <w:szCs w:val="22"/>
        </w:rPr>
      </w:pPr>
    </w:p>
    <w:p w14:paraId="7AB32C64" w14:textId="41C82C03"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670512">
        <w:rPr>
          <w:rFonts w:ascii="Arial" w:hAnsi="Arial" w:cs="Arial"/>
          <w:b/>
          <w:color w:val="222222"/>
          <w:sz w:val="22"/>
          <w:szCs w:val="22"/>
        </w:rPr>
        <w:t xml:space="preserve"> 8</w:t>
      </w:r>
      <w:r>
        <w:rPr>
          <w:rFonts w:ascii="Arial" w:hAnsi="Arial" w:cs="Arial"/>
          <w:b/>
          <w:color w:val="222222"/>
          <w:sz w:val="22"/>
          <w:szCs w:val="22"/>
        </w:rPr>
        <w:t>:</w:t>
      </w:r>
    </w:p>
    <w:p w14:paraId="4E2BCBD6" w14:textId="0BC0E378" w:rsidR="00666599" w:rsidRDefault="00666599" w:rsidP="00666599">
      <w:pPr>
        <w:spacing w:line="256" w:lineRule="auto"/>
        <w:ind w:right="-284"/>
        <w:jc w:val="both"/>
        <w:rPr>
          <w:rFonts w:ascii="Arial" w:hAnsi="Arial" w:cs="Arial"/>
          <w:b/>
          <w:bCs/>
          <w:color w:val="222222"/>
          <w:sz w:val="22"/>
          <w:szCs w:val="22"/>
        </w:rPr>
      </w:pPr>
    </w:p>
    <w:p w14:paraId="346408CC" w14:textId="439383BC" w:rsidR="00BF0F5A" w:rsidRDefault="00670512" w:rsidP="00666599">
      <w:pPr>
        <w:spacing w:line="256" w:lineRule="auto"/>
        <w:ind w:right="-284"/>
        <w:jc w:val="both"/>
        <w:rPr>
          <w:rFonts w:ascii="Arial" w:hAnsi="Arial" w:cs="Arial"/>
          <w:color w:val="222222"/>
          <w:sz w:val="22"/>
          <w:szCs w:val="22"/>
        </w:rPr>
      </w:pPr>
      <w:r>
        <w:rPr>
          <w:rFonts w:ascii="Arial" w:hAnsi="Arial" w:cs="Arial"/>
          <w:color w:val="222222"/>
          <w:sz w:val="22"/>
          <w:szCs w:val="22"/>
        </w:rPr>
        <w:t>Se requiere que se relacione y se anexe el soporte documental de la gestión adelanta por la interventoría para requerir al concesionario el cumplimiento del presente ítem.</w:t>
      </w:r>
    </w:p>
    <w:p w14:paraId="1D91B2B5" w14:textId="77777777" w:rsidR="00670512" w:rsidRDefault="00670512" w:rsidP="00666599">
      <w:pPr>
        <w:spacing w:line="256" w:lineRule="auto"/>
        <w:ind w:right="-284"/>
        <w:jc w:val="both"/>
        <w:rPr>
          <w:rFonts w:ascii="Arial" w:hAnsi="Arial" w:cs="Arial"/>
          <w:color w:val="222222"/>
          <w:sz w:val="22"/>
          <w:szCs w:val="22"/>
        </w:rPr>
      </w:pPr>
    </w:p>
    <w:p w14:paraId="6C0C325D" w14:textId="0FB5D701" w:rsidR="00666599" w:rsidRDefault="00BF0F5A"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B263C9">
        <w:rPr>
          <w:rFonts w:ascii="Arial" w:hAnsi="Arial" w:cs="Arial"/>
          <w:b/>
          <w:bCs/>
          <w:color w:val="222222"/>
          <w:sz w:val="22"/>
          <w:szCs w:val="22"/>
        </w:rPr>
        <w:t xml:space="preserve">.2.1.6 </w:t>
      </w:r>
      <w:r w:rsidR="00666599" w:rsidRPr="00CC2D64">
        <w:rPr>
          <w:rFonts w:ascii="Arial" w:hAnsi="Arial" w:cs="Arial"/>
          <w:b/>
          <w:bCs/>
          <w:color w:val="222222"/>
          <w:sz w:val="22"/>
          <w:szCs w:val="22"/>
        </w:rPr>
        <w:t xml:space="preserve">Comité de convivencia laboral CCL </w:t>
      </w:r>
      <w:r w:rsidR="00752A50">
        <w:rPr>
          <w:rFonts w:ascii="Arial" w:hAnsi="Arial" w:cs="Arial"/>
          <w:b/>
          <w:bCs/>
          <w:color w:val="222222"/>
          <w:sz w:val="22"/>
          <w:szCs w:val="22"/>
        </w:rPr>
        <w:t>–</w:t>
      </w:r>
      <w:r w:rsidR="00666599">
        <w:rPr>
          <w:rFonts w:ascii="Arial" w:hAnsi="Arial" w:cs="Arial"/>
          <w:b/>
          <w:bCs/>
          <w:color w:val="222222"/>
          <w:sz w:val="22"/>
          <w:szCs w:val="22"/>
        </w:rPr>
        <w:t xml:space="preserve"> </w:t>
      </w:r>
      <w:r w:rsidR="00666599" w:rsidRPr="00CC2D64">
        <w:rPr>
          <w:rFonts w:ascii="Arial" w:hAnsi="Arial" w:cs="Arial"/>
          <w:b/>
          <w:bCs/>
          <w:color w:val="222222"/>
          <w:sz w:val="22"/>
          <w:szCs w:val="22"/>
        </w:rPr>
        <w:t>CFRO</w:t>
      </w:r>
    </w:p>
    <w:p w14:paraId="32742DEB" w14:textId="77777777" w:rsidR="00752A50" w:rsidRDefault="00752A50" w:rsidP="00666599">
      <w:pPr>
        <w:spacing w:line="256" w:lineRule="auto"/>
        <w:ind w:right="-284"/>
        <w:jc w:val="both"/>
        <w:rPr>
          <w:rFonts w:ascii="Arial" w:hAnsi="Arial" w:cs="Arial"/>
          <w:b/>
          <w:bCs/>
          <w:color w:val="222222"/>
          <w:sz w:val="22"/>
          <w:szCs w:val="22"/>
        </w:rPr>
      </w:pPr>
    </w:p>
    <w:p w14:paraId="6C35D945" w14:textId="27D48816" w:rsidR="00752A50" w:rsidRDefault="00752A50" w:rsidP="00752A5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670512">
        <w:rPr>
          <w:rFonts w:ascii="Arial" w:hAnsi="Arial" w:cs="Arial"/>
          <w:b/>
          <w:color w:val="222222"/>
          <w:sz w:val="22"/>
          <w:szCs w:val="22"/>
        </w:rPr>
        <w:t xml:space="preserve"> 9</w:t>
      </w:r>
      <w:r>
        <w:rPr>
          <w:rFonts w:ascii="Arial" w:hAnsi="Arial" w:cs="Arial"/>
          <w:b/>
          <w:color w:val="222222"/>
          <w:sz w:val="22"/>
          <w:szCs w:val="22"/>
        </w:rPr>
        <w:t>:</w:t>
      </w:r>
    </w:p>
    <w:p w14:paraId="2AF51771" w14:textId="77777777" w:rsidR="00666599" w:rsidRDefault="00666599" w:rsidP="00666599">
      <w:pPr>
        <w:spacing w:line="256" w:lineRule="auto"/>
        <w:ind w:right="-284"/>
        <w:jc w:val="both"/>
        <w:rPr>
          <w:rFonts w:ascii="Arial" w:hAnsi="Arial" w:cs="Arial"/>
          <w:b/>
          <w:bCs/>
          <w:color w:val="222222"/>
          <w:sz w:val="22"/>
          <w:szCs w:val="22"/>
        </w:rPr>
      </w:pPr>
    </w:p>
    <w:p w14:paraId="10DABA6D" w14:textId="77777777" w:rsidR="00670512" w:rsidRDefault="00670512" w:rsidP="00670512">
      <w:pPr>
        <w:spacing w:line="256" w:lineRule="auto"/>
        <w:ind w:right="-284"/>
        <w:jc w:val="both"/>
        <w:rPr>
          <w:rFonts w:ascii="Arial" w:hAnsi="Arial" w:cs="Arial"/>
          <w:color w:val="222222"/>
          <w:sz w:val="22"/>
          <w:szCs w:val="22"/>
        </w:rPr>
      </w:pPr>
      <w:r>
        <w:rPr>
          <w:rFonts w:ascii="Arial" w:hAnsi="Arial" w:cs="Arial"/>
          <w:color w:val="222222"/>
          <w:sz w:val="22"/>
          <w:szCs w:val="22"/>
        </w:rPr>
        <w:t>Se requiere que se relacione y se anexe el soporte documental de la gestión adelanta por la interventoría para requerir al concesionario el cumplimiento del presente ítem.</w:t>
      </w:r>
    </w:p>
    <w:p w14:paraId="4B080635" w14:textId="77777777" w:rsidR="00BF0F5A" w:rsidRDefault="00BF0F5A" w:rsidP="00666599">
      <w:pPr>
        <w:spacing w:line="256" w:lineRule="auto"/>
        <w:ind w:right="-284"/>
        <w:jc w:val="both"/>
        <w:rPr>
          <w:rFonts w:ascii="Arial" w:hAnsi="Arial" w:cs="Arial"/>
          <w:color w:val="222222"/>
          <w:sz w:val="22"/>
          <w:szCs w:val="22"/>
        </w:rPr>
      </w:pPr>
    </w:p>
    <w:p w14:paraId="0DE30143" w14:textId="77777777" w:rsidR="00BF0F5A" w:rsidRDefault="00BF0F5A" w:rsidP="00666599">
      <w:pPr>
        <w:spacing w:line="256" w:lineRule="auto"/>
        <w:ind w:right="-284"/>
        <w:jc w:val="both"/>
        <w:rPr>
          <w:rFonts w:ascii="Arial" w:hAnsi="Arial" w:cs="Arial"/>
          <w:color w:val="222222"/>
          <w:sz w:val="22"/>
          <w:szCs w:val="22"/>
        </w:rPr>
      </w:pPr>
    </w:p>
    <w:p w14:paraId="624B0FCF" w14:textId="77777777" w:rsidR="00EE5DA5" w:rsidRDefault="00EE5DA5" w:rsidP="00666599">
      <w:pPr>
        <w:spacing w:line="256" w:lineRule="auto"/>
        <w:ind w:right="-284"/>
        <w:jc w:val="both"/>
        <w:rPr>
          <w:rFonts w:ascii="Arial" w:hAnsi="Arial" w:cs="Arial"/>
          <w:color w:val="222222"/>
          <w:sz w:val="22"/>
          <w:szCs w:val="22"/>
        </w:rPr>
      </w:pPr>
    </w:p>
    <w:p w14:paraId="155057AC" w14:textId="77777777" w:rsidR="00EE5DA5" w:rsidRDefault="00BF0F5A" w:rsidP="00EE5DA5">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sidRPr="00B263C9">
        <w:rPr>
          <w:rFonts w:ascii="Arial" w:hAnsi="Arial" w:cs="Arial"/>
          <w:b/>
          <w:bCs/>
          <w:color w:val="222222"/>
          <w:sz w:val="22"/>
          <w:szCs w:val="22"/>
        </w:rPr>
        <w:t xml:space="preserve">.2.1.7 </w:t>
      </w:r>
      <w:r w:rsidR="00666599" w:rsidRPr="00CC2D64">
        <w:rPr>
          <w:rFonts w:ascii="Arial" w:hAnsi="Arial" w:cs="Arial"/>
          <w:b/>
          <w:bCs/>
          <w:color w:val="222222"/>
          <w:sz w:val="22"/>
          <w:szCs w:val="22"/>
        </w:rPr>
        <w:t>Seguimiento de indicadores SG-SST CFRO</w:t>
      </w:r>
      <w:r w:rsidR="00666599" w:rsidRPr="00CC2D64">
        <w:rPr>
          <w:rFonts w:ascii="Arial" w:hAnsi="Arial" w:cs="Arial"/>
          <w:b/>
          <w:bCs/>
          <w:color w:val="222222"/>
          <w:sz w:val="22"/>
          <w:szCs w:val="22"/>
        </w:rPr>
        <w:cr/>
      </w:r>
    </w:p>
    <w:p w14:paraId="4BDA14D4" w14:textId="6FEC6B10" w:rsidR="00EE5DA5" w:rsidRDefault="00EE5DA5" w:rsidP="00EE5DA5">
      <w:pPr>
        <w:spacing w:line="256" w:lineRule="auto"/>
        <w:ind w:right="-284"/>
        <w:jc w:val="both"/>
        <w:rPr>
          <w:rFonts w:ascii="Arial" w:hAnsi="Arial" w:cs="Arial"/>
          <w:b/>
          <w:color w:val="222222"/>
          <w:sz w:val="22"/>
          <w:szCs w:val="22"/>
        </w:rPr>
      </w:pPr>
      <w:r w:rsidRPr="00EE5DA5">
        <w:rPr>
          <w:rFonts w:ascii="Arial" w:hAnsi="Arial" w:cs="Arial"/>
          <w:b/>
          <w:color w:val="222222"/>
          <w:sz w:val="22"/>
          <w:szCs w:val="22"/>
        </w:rPr>
        <w:t xml:space="preserve"> </w:t>
      </w:r>
      <w:r w:rsidRPr="000B2496">
        <w:rPr>
          <w:rFonts w:ascii="Arial" w:hAnsi="Arial" w:cs="Arial"/>
          <w:b/>
          <w:color w:val="222222"/>
          <w:sz w:val="22"/>
          <w:szCs w:val="22"/>
        </w:rPr>
        <w:t>Observación No</w:t>
      </w:r>
      <w:r w:rsidR="007016C8">
        <w:rPr>
          <w:rFonts w:ascii="Arial" w:hAnsi="Arial" w:cs="Arial"/>
          <w:b/>
          <w:color w:val="222222"/>
          <w:sz w:val="22"/>
          <w:szCs w:val="22"/>
        </w:rPr>
        <w:t xml:space="preserve"> 10</w:t>
      </w:r>
      <w:r>
        <w:rPr>
          <w:rFonts w:ascii="Arial" w:hAnsi="Arial" w:cs="Arial"/>
          <w:b/>
          <w:color w:val="222222"/>
          <w:sz w:val="22"/>
          <w:szCs w:val="22"/>
        </w:rPr>
        <w:t>:</w:t>
      </w:r>
    </w:p>
    <w:p w14:paraId="6EEF2889" w14:textId="429F132C" w:rsidR="00666599" w:rsidRDefault="00666599" w:rsidP="00666599">
      <w:pPr>
        <w:spacing w:line="256" w:lineRule="auto"/>
        <w:ind w:right="-284"/>
        <w:jc w:val="both"/>
        <w:rPr>
          <w:rFonts w:ascii="Arial" w:hAnsi="Arial" w:cs="Arial"/>
          <w:b/>
          <w:bCs/>
          <w:color w:val="222222"/>
          <w:sz w:val="22"/>
          <w:szCs w:val="22"/>
        </w:rPr>
      </w:pPr>
    </w:p>
    <w:p w14:paraId="10932495" w14:textId="1FD94CC8" w:rsidR="00EE5DA5" w:rsidRDefault="00666599" w:rsidP="00EE5DA5">
      <w:pPr>
        <w:spacing w:line="256" w:lineRule="auto"/>
        <w:ind w:right="-284"/>
        <w:jc w:val="both"/>
        <w:rPr>
          <w:rFonts w:ascii="Arial" w:hAnsi="Arial" w:cs="Arial"/>
          <w:color w:val="222222"/>
          <w:sz w:val="22"/>
          <w:szCs w:val="22"/>
        </w:rPr>
      </w:pPr>
      <w:r>
        <w:rPr>
          <w:rFonts w:ascii="Arial" w:hAnsi="Arial" w:cs="Arial"/>
          <w:color w:val="222222"/>
          <w:sz w:val="22"/>
          <w:szCs w:val="22"/>
        </w:rPr>
        <w:t xml:space="preserve">De acuerdo al </w:t>
      </w:r>
      <w:r w:rsidRPr="008B0611">
        <w:rPr>
          <w:rFonts w:ascii="Arial" w:hAnsi="Arial" w:cs="Arial"/>
          <w:i/>
          <w:color w:val="222222"/>
          <w:sz w:val="18"/>
          <w:szCs w:val="18"/>
        </w:rPr>
        <w:t>artículo 16</w:t>
      </w:r>
      <w:r w:rsidRPr="00067928">
        <w:rPr>
          <w:rFonts w:ascii="Arial" w:hAnsi="Arial" w:cs="Arial"/>
          <w:color w:val="222222"/>
          <w:sz w:val="22"/>
          <w:szCs w:val="22"/>
        </w:rPr>
        <w:t xml:space="preserve"> </w:t>
      </w:r>
      <w:r>
        <w:rPr>
          <w:rFonts w:ascii="Arial" w:hAnsi="Arial" w:cs="Arial"/>
          <w:color w:val="222222"/>
          <w:sz w:val="22"/>
          <w:szCs w:val="22"/>
        </w:rPr>
        <w:t>modo de verificación de los estándares mínimos de resolución 0312 de 2019</w:t>
      </w:r>
      <w:r w:rsidRPr="008B0611">
        <w:rPr>
          <w:rFonts w:ascii="Arial" w:hAnsi="Arial" w:cs="Arial"/>
          <w:color w:val="464646"/>
          <w:sz w:val="21"/>
          <w:szCs w:val="21"/>
        </w:rPr>
        <w:t xml:space="preserve"> “</w:t>
      </w:r>
      <w:r w:rsidRPr="00F338AC">
        <w:rPr>
          <w:rFonts w:ascii="Arial" w:hAnsi="Arial" w:cs="Arial"/>
          <w:i/>
          <w:color w:val="464646"/>
          <w:sz w:val="18"/>
          <w:szCs w:val="18"/>
        </w:rPr>
        <w:t>Solicitar los indicadores del Sistema de Gestión de SST definidos por la empresa</w:t>
      </w:r>
      <w:r w:rsidRPr="008B0611">
        <w:rPr>
          <w:rFonts w:ascii="Arial" w:hAnsi="Arial" w:cs="Arial"/>
          <w:i/>
          <w:color w:val="464646"/>
          <w:sz w:val="18"/>
          <w:szCs w:val="18"/>
        </w:rPr>
        <w:t>”</w:t>
      </w:r>
      <w:r>
        <w:rPr>
          <w:rFonts w:ascii="Arial" w:hAnsi="Arial" w:cs="Arial"/>
          <w:color w:val="464646"/>
          <w:shd w:val="clear" w:color="auto" w:fill="F1EEE0"/>
        </w:rPr>
        <w:t xml:space="preserve"> </w:t>
      </w:r>
      <w:r>
        <w:rPr>
          <w:rFonts w:ascii="Arial" w:hAnsi="Arial" w:cs="Arial"/>
          <w:color w:val="222222"/>
          <w:sz w:val="22"/>
          <w:szCs w:val="22"/>
        </w:rPr>
        <w:t>(...)</w:t>
      </w:r>
      <w:r w:rsidR="00EE5DA5">
        <w:rPr>
          <w:rFonts w:ascii="Arial" w:hAnsi="Arial" w:cs="Arial"/>
          <w:color w:val="222222"/>
          <w:sz w:val="22"/>
          <w:szCs w:val="22"/>
        </w:rPr>
        <w:t xml:space="preserve">, Se solicita diligenciar la tabla con la información verificada </w:t>
      </w:r>
      <w:r w:rsidR="00570308">
        <w:rPr>
          <w:rFonts w:ascii="Arial" w:hAnsi="Arial" w:cs="Arial"/>
          <w:color w:val="222222"/>
          <w:sz w:val="22"/>
          <w:szCs w:val="22"/>
        </w:rPr>
        <w:t>en las mesas técnicas con CFRO, con su respectivo análisis de los indicadores que correspondan para el periodo de seguimiento.</w:t>
      </w:r>
    </w:p>
    <w:p w14:paraId="577C6410" w14:textId="57EBEA94" w:rsidR="00752A50" w:rsidRDefault="00752A50" w:rsidP="00666599">
      <w:pPr>
        <w:spacing w:line="256" w:lineRule="auto"/>
        <w:ind w:right="-284"/>
        <w:jc w:val="both"/>
        <w:rPr>
          <w:rFonts w:ascii="Arial" w:hAnsi="Arial" w:cs="Arial"/>
          <w:color w:val="222222"/>
          <w:sz w:val="22"/>
          <w:szCs w:val="22"/>
        </w:rPr>
      </w:pPr>
    </w:p>
    <w:tbl>
      <w:tblPr>
        <w:tblpPr w:leftFromText="141" w:rightFromText="141" w:vertAnchor="text" w:horzAnchor="margin" w:tblpXSpec="center" w:tblpY="98"/>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1"/>
        <w:gridCol w:w="1276"/>
        <w:gridCol w:w="2553"/>
        <w:gridCol w:w="1112"/>
        <w:gridCol w:w="1154"/>
        <w:gridCol w:w="741"/>
        <w:gridCol w:w="653"/>
        <w:gridCol w:w="720"/>
      </w:tblGrid>
      <w:tr w:rsidR="00EE5DA5" w14:paraId="7D3372C7" w14:textId="77777777" w:rsidTr="00EE5DA5">
        <w:trPr>
          <w:trHeight w:val="258"/>
        </w:trPr>
        <w:tc>
          <w:tcPr>
            <w:tcW w:w="1271" w:type="dxa"/>
            <w:shd w:val="clear" w:color="auto" w:fill="4472C3"/>
          </w:tcPr>
          <w:p w14:paraId="4563C924" w14:textId="77777777" w:rsidR="00752A50" w:rsidRPr="001E6EE4" w:rsidRDefault="00752A50" w:rsidP="00EE5DA5">
            <w:pPr>
              <w:pStyle w:val="TableParagraph"/>
              <w:spacing w:before="1"/>
              <w:ind w:left="127" w:right="102" w:firstLine="98"/>
              <w:rPr>
                <w:rFonts w:ascii="Arial"/>
                <w:b/>
                <w:sz w:val="16"/>
              </w:rPr>
            </w:pPr>
            <w:r w:rsidRPr="001E6EE4">
              <w:rPr>
                <w:rFonts w:ascii="Arial"/>
                <w:b/>
                <w:sz w:val="16"/>
              </w:rPr>
              <w:t>NOMBRE</w:t>
            </w:r>
            <w:r w:rsidRPr="001E6EE4">
              <w:rPr>
                <w:rFonts w:ascii="Arial"/>
                <w:b/>
                <w:spacing w:val="1"/>
                <w:sz w:val="16"/>
              </w:rPr>
              <w:t xml:space="preserve"> </w:t>
            </w:r>
            <w:r w:rsidRPr="001E6EE4">
              <w:rPr>
                <w:rFonts w:ascii="Arial"/>
                <w:b/>
                <w:sz w:val="16"/>
              </w:rPr>
              <w:t>INDICADOR</w:t>
            </w:r>
          </w:p>
        </w:tc>
        <w:tc>
          <w:tcPr>
            <w:tcW w:w="1276" w:type="dxa"/>
            <w:shd w:val="clear" w:color="auto" w:fill="4472C3"/>
          </w:tcPr>
          <w:p w14:paraId="202840D9" w14:textId="77777777" w:rsidR="00752A50" w:rsidRPr="001E6EE4" w:rsidRDefault="00752A50" w:rsidP="00EE5DA5">
            <w:pPr>
              <w:pStyle w:val="TableParagraph"/>
              <w:spacing w:before="1"/>
              <w:ind w:left="108"/>
              <w:rPr>
                <w:rFonts w:ascii="Arial" w:hAnsi="Arial"/>
                <w:b/>
                <w:sz w:val="16"/>
              </w:rPr>
            </w:pPr>
            <w:r w:rsidRPr="001E6EE4">
              <w:rPr>
                <w:rFonts w:ascii="Arial" w:hAnsi="Arial"/>
                <w:b/>
                <w:sz w:val="16"/>
              </w:rPr>
              <w:t>DEFINICIÓN</w:t>
            </w:r>
          </w:p>
        </w:tc>
        <w:tc>
          <w:tcPr>
            <w:tcW w:w="2553" w:type="dxa"/>
            <w:shd w:val="clear" w:color="auto" w:fill="4472C3"/>
          </w:tcPr>
          <w:p w14:paraId="434C8558" w14:textId="77777777" w:rsidR="00752A50" w:rsidRPr="001E6EE4" w:rsidRDefault="00752A50" w:rsidP="00EE5DA5">
            <w:pPr>
              <w:pStyle w:val="TableParagraph"/>
              <w:spacing w:before="1"/>
              <w:ind w:left="276" w:right="259"/>
              <w:jc w:val="center"/>
              <w:rPr>
                <w:rFonts w:ascii="Arial"/>
                <w:b/>
                <w:sz w:val="16"/>
              </w:rPr>
            </w:pPr>
            <w:r w:rsidRPr="001E6EE4">
              <w:rPr>
                <w:rFonts w:ascii="Arial"/>
                <w:b/>
                <w:sz w:val="16"/>
              </w:rPr>
              <w:t>MEDICION</w:t>
            </w:r>
          </w:p>
        </w:tc>
        <w:tc>
          <w:tcPr>
            <w:tcW w:w="1112" w:type="dxa"/>
            <w:shd w:val="clear" w:color="auto" w:fill="4472C3"/>
          </w:tcPr>
          <w:p w14:paraId="69A469DE" w14:textId="77777777" w:rsidR="00752A50" w:rsidRPr="001E6EE4" w:rsidRDefault="00752A50" w:rsidP="00EE5DA5">
            <w:pPr>
              <w:pStyle w:val="TableParagraph"/>
              <w:spacing w:before="1"/>
              <w:ind w:left="109"/>
              <w:rPr>
                <w:rFonts w:ascii="Arial"/>
                <w:b/>
                <w:sz w:val="16"/>
              </w:rPr>
            </w:pPr>
            <w:r w:rsidRPr="001E6EE4">
              <w:rPr>
                <w:rFonts w:ascii="Arial"/>
                <w:b/>
                <w:sz w:val="16"/>
              </w:rPr>
              <w:t>RESPONSABLE</w:t>
            </w:r>
          </w:p>
        </w:tc>
        <w:tc>
          <w:tcPr>
            <w:tcW w:w="1154" w:type="dxa"/>
            <w:shd w:val="clear" w:color="auto" w:fill="4472C3"/>
          </w:tcPr>
          <w:p w14:paraId="637E4EE0" w14:textId="77777777" w:rsidR="00752A50" w:rsidRPr="001E6EE4" w:rsidRDefault="00752A50" w:rsidP="00EE5DA5">
            <w:pPr>
              <w:pStyle w:val="TableParagraph"/>
              <w:spacing w:before="1"/>
              <w:ind w:left="111" w:right="150"/>
              <w:rPr>
                <w:rFonts w:ascii="Arial" w:hAnsi="Arial"/>
                <w:b/>
                <w:sz w:val="16"/>
              </w:rPr>
            </w:pPr>
            <w:r w:rsidRPr="001E6EE4">
              <w:rPr>
                <w:rFonts w:ascii="Arial" w:hAnsi="Arial"/>
                <w:b/>
                <w:sz w:val="16"/>
              </w:rPr>
              <w:t>FRECUENCIA</w:t>
            </w:r>
            <w:r w:rsidRPr="001E6EE4">
              <w:rPr>
                <w:rFonts w:ascii="Arial" w:hAnsi="Arial"/>
                <w:b/>
                <w:spacing w:val="-42"/>
                <w:sz w:val="16"/>
              </w:rPr>
              <w:t xml:space="preserve"> </w:t>
            </w:r>
            <w:r w:rsidRPr="001E6EE4">
              <w:rPr>
                <w:rFonts w:ascii="Arial" w:hAnsi="Arial"/>
                <w:b/>
                <w:sz w:val="16"/>
              </w:rPr>
              <w:t>DE</w:t>
            </w:r>
            <w:r w:rsidRPr="001E6EE4">
              <w:rPr>
                <w:rFonts w:ascii="Arial" w:hAnsi="Arial"/>
                <w:b/>
                <w:spacing w:val="-10"/>
                <w:sz w:val="16"/>
              </w:rPr>
              <w:t xml:space="preserve"> </w:t>
            </w:r>
            <w:r w:rsidRPr="001E6EE4">
              <w:rPr>
                <w:rFonts w:ascii="Arial" w:hAnsi="Arial"/>
                <w:b/>
                <w:sz w:val="16"/>
              </w:rPr>
              <w:t>MEDICIÓN</w:t>
            </w:r>
          </w:p>
        </w:tc>
        <w:tc>
          <w:tcPr>
            <w:tcW w:w="741" w:type="dxa"/>
            <w:shd w:val="clear" w:color="auto" w:fill="4472C3"/>
          </w:tcPr>
          <w:p w14:paraId="7FA4D06C" w14:textId="77777777" w:rsidR="00752A50" w:rsidRPr="001E6EE4" w:rsidRDefault="00752A50" w:rsidP="00EE5DA5">
            <w:pPr>
              <w:pStyle w:val="TableParagraph"/>
              <w:spacing w:before="1"/>
              <w:ind w:left="111" w:right="95"/>
              <w:rPr>
                <w:rFonts w:ascii="Arial" w:hAnsi="Arial"/>
                <w:b/>
                <w:sz w:val="16"/>
              </w:rPr>
            </w:pPr>
            <w:r w:rsidRPr="001E6EE4">
              <w:rPr>
                <w:rFonts w:ascii="Arial" w:hAnsi="Arial"/>
                <w:b/>
                <w:sz w:val="16"/>
              </w:rPr>
              <w:t>INTERPRETA</w:t>
            </w:r>
            <w:r w:rsidRPr="001E6EE4">
              <w:rPr>
                <w:rFonts w:ascii="Arial" w:hAnsi="Arial"/>
                <w:b/>
                <w:spacing w:val="-42"/>
                <w:sz w:val="16"/>
              </w:rPr>
              <w:t xml:space="preserve"> </w:t>
            </w:r>
            <w:r w:rsidRPr="001E6EE4">
              <w:rPr>
                <w:rFonts w:ascii="Arial" w:hAnsi="Arial"/>
                <w:b/>
                <w:sz w:val="16"/>
              </w:rPr>
              <w:t>CIÓN</w:t>
            </w:r>
          </w:p>
        </w:tc>
        <w:tc>
          <w:tcPr>
            <w:tcW w:w="653" w:type="dxa"/>
            <w:shd w:val="clear" w:color="auto" w:fill="4472C3"/>
          </w:tcPr>
          <w:p w14:paraId="70DCB266" w14:textId="77777777" w:rsidR="00752A50" w:rsidRPr="001E6EE4" w:rsidRDefault="00752A50" w:rsidP="00EE5DA5">
            <w:pPr>
              <w:pStyle w:val="TableParagraph"/>
              <w:spacing w:before="1"/>
              <w:ind w:left="112"/>
              <w:rPr>
                <w:rFonts w:ascii="Arial"/>
                <w:b/>
                <w:sz w:val="16"/>
              </w:rPr>
            </w:pPr>
            <w:r w:rsidRPr="001E6EE4">
              <w:rPr>
                <w:rFonts w:ascii="Arial"/>
                <w:b/>
                <w:sz w:val="16"/>
              </w:rPr>
              <w:t>META</w:t>
            </w:r>
          </w:p>
        </w:tc>
        <w:tc>
          <w:tcPr>
            <w:tcW w:w="720" w:type="dxa"/>
            <w:shd w:val="clear" w:color="auto" w:fill="4472C3"/>
          </w:tcPr>
          <w:p w14:paraId="5DB4D3EF" w14:textId="77777777" w:rsidR="00752A50" w:rsidRPr="001E6EE4" w:rsidRDefault="00752A50" w:rsidP="00EE5DA5">
            <w:pPr>
              <w:pStyle w:val="TableParagraph"/>
              <w:spacing w:before="1"/>
              <w:ind w:left="113"/>
              <w:rPr>
                <w:rFonts w:ascii="Arial"/>
                <w:b/>
                <w:sz w:val="16"/>
              </w:rPr>
            </w:pPr>
            <w:r w:rsidRPr="001E6EE4">
              <w:rPr>
                <w:rFonts w:ascii="Arial"/>
                <w:b/>
                <w:sz w:val="16"/>
              </w:rPr>
              <w:t>Resultado</w:t>
            </w:r>
          </w:p>
        </w:tc>
      </w:tr>
    </w:tbl>
    <w:p w14:paraId="5A179A9E" w14:textId="77777777" w:rsidR="00752A50" w:rsidRDefault="00752A50" w:rsidP="00666599">
      <w:pPr>
        <w:spacing w:line="256" w:lineRule="auto"/>
        <w:ind w:right="-284"/>
        <w:jc w:val="both"/>
        <w:rPr>
          <w:rFonts w:ascii="Arial" w:hAnsi="Arial" w:cs="Arial"/>
          <w:color w:val="222222"/>
          <w:sz w:val="22"/>
          <w:szCs w:val="22"/>
        </w:rPr>
      </w:pPr>
    </w:p>
    <w:p w14:paraId="6BD2B4ED" w14:textId="431C8810" w:rsidR="00BF0F5A" w:rsidRDefault="00570308" w:rsidP="00666599">
      <w:pPr>
        <w:spacing w:line="256" w:lineRule="auto"/>
        <w:ind w:right="-284"/>
        <w:jc w:val="both"/>
        <w:rPr>
          <w:rFonts w:ascii="Arial" w:hAnsi="Arial" w:cs="Arial"/>
          <w:b/>
          <w:color w:val="222222"/>
          <w:sz w:val="22"/>
          <w:szCs w:val="22"/>
        </w:rPr>
      </w:pPr>
      <w:r w:rsidRPr="00570308">
        <w:rPr>
          <w:rFonts w:ascii="Arial" w:hAnsi="Arial" w:cs="Arial"/>
          <w:b/>
          <w:color w:val="222222"/>
          <w:sz w:val="22"/>
          <w:szCs w:val="22"/>
        </w:rPr>
        <w:t>9.2.1.8 Observaciones y/o comunicados del concesionario a la interventoría</w:t>
      </w:r>
    </w:p>
    <w:p w14:paraId="7D5A8524" w14:textId="77777777" w:rsidR="00570308" w:rsidRDefault="00570308" w:rsidP="00666599">
      <w:pPr>
        <w:spacing w:line="256" w:lineRule="auto"/>
        <w:ind w:right="-284"/>
        <w:jc w:val="both"/>
        <w:rPr>
          <w:rFonts w:ascii="Arial" w:hAnsi="Arial" w:cs="Arial"/>
          <w:b/>
          <w:color w:val="222222"/>
          <w:sz w:val="22"/>
          <w:szCs w:val="22"/>
        </w:rPr>
      </w:pPr>
    </w:p>
    <w:p w14:paraId="68C2C330" w14:textId="15E2A351" w:rsidR="00607854" w:rsidRDefault="00607854"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Observación No 11:</w:t>
      </w:r>
    </w:p>
    <w:p w14:paraId="779AD925" w14:textId="77777777" w:rsidR="00607854" w:rsidRDefault="00607854" w:rsidP="00666599">
      <w:pPr>
        <w:spacing w:line="256" w:lineRule="auto"/>
        <w:ind w:right="-284"/>
        <w:jc w:val="both"/>
        <w:rPr>
          <w:rFonts w:ascii="Arial" w:hAnsi="Arial" w:cs="Arial"/>
          <w:b/>
          <w:color w:val="222222"/>
          <w:sz w:val="22"/>
          <w:szCs w:val="22"/>
        </w:rPr>
      </w:pPr>
    </w:p>
    <w:p w14:paraId="14B2A31A" w14:textId="723854CA" w:rsidR="00570308" w:rsidRPr="00607854" w:rsidRDefault="00607854" w:rsidP="00666599">
      <w:pPr>
        <w:spacing w:line="256" w:lineRule="auto"/>
        <w:ind w:right="-284"/>
        <w:jc w:val="both"/>
        <w:rPr>
          <w:rFonts w:ascii="Arial" w:hAnsi="Arial" w:cs="Arial"/>
          <w:b/>
          <w:i/>
          <w:color w:val="222222"/>
          <w:sz w:val="18"/>
          <w:szCs w:val="18"/>
        </w:rPr>
      </w:pPr>
      <w:r w:rsidRPr="00607854">
        <w:rPr>
          <w:rFonts w:ascii="Arial" w:hAnsi="Arial" w:cs="Arial"/>
          <w:color w:val="222222"/>
          <w:sz w:val="22"/>
          <w:szCs w:val="22"/>
        </w:rPr>
        <w:t>Se requiere que se comunique a la EFR, la fecha de respuesta al comunicado de acuerdo a lo que se encuentr</w:t>
      </w:r>
      <w:r>
        <w:rPr>
          <w:rFonts w:ascii="Arial" w:hAnsi="Arial" w:cs="Arial"/>
          <w:color w:val="222222"/>
          <w:sz w:val="22"/>
          <w:szCs w:val="22"/>
        </w:rPr>
        <w:t>a</w:t>
      </w:r>
      <w:r w:rsidRPr="00607854">
        <w:rPr>
          <w:rFonts w:ascii="Arial" w:hAnsi="Arial" w:cs="Arial"/>
          <w:color w:val="222222"/>
          <w:sz w:val="22"/>
          <w:szCs w:val="22"/>
        </w:rPr>
        <w:t xml:space="preserve"> en negrilla sostenida fuera de texto</w:t>
      </w:r>
      <w:r>
        <w:rPr>
          <w:rFonts w:ascii="Arial" w:hAnsi="Arial" w:cs="Arial"/>
          <w:color w:val="222222"/>
          <w:sz w:val="22"/>
          <w:szCs w:val="22"/>
        </w:rPr>
        <w:t xml:space="preserve"> </w:t>
      </w:r>
      <w:r w:rsidRPr="00607854">
        <w:rPr>
          <w:rFonts w:ascii="Arial" w:hAnsi="Arial" w:cs="Arial"/>
          <w:b/>
          <w:i/>
          <w:color w:val="222222"/>
          <w:sz w:val="18"/>
          <w:szCs w:val="18"/>
        </w:rPr>
        <w:t>“</w:t>
      </w:r>
      <w:r w:rsidRPr="00607854">
        <w:rPr>
          <w:b/>
          <w:i/>
          <w:sz w:val="18"/>
          <w:szCs w:val="18"/>
        </w:rPr>
        <w:t xml:space="preserve">El 6 de febrero de 2024 el Concesionario radica el comunicado 2-2024-00213 en respuesta al comunicado CIRO-CFRO-24-300-2804 “Solicitud información mensual legal y contractual enero 2024”. </w:t>
      </w:r>
      <w:r w:rsidRPr="00607854">
        <w:rPr>
          <w:b/>
          <w:i/>
          <w:sz w:val="18"/>
          <w:szCs w:val="18"/>
          <w:u w:val="single"/>
        </w:rPr>
        <w:t>La interventoría se encuentra en revisió</w:t>
      </w:r>
      <w:r>
        <w:rPr>
          <w:b/>
          <w:i/>
          <w:sz w:val="18"/>
          <w:szCs w:val="18"/>
          <w:u w:val="single"/>
        </w:rPr>
        <w:t>n y por responder el comunicado”</w:t>
      </w:r>
    </w:p>
    <w:p w14:paraId="389C942C" w14:textId="77777777" w:rsidR="00570308" w:rsidRPr="00570308" w:rsidRDefault="00570308" w:rsidP="00666599">
      <w:pPr>
        <w:spacing w:line="256" w:lineRule="auto"/>
        <w:ind w:right="-284"/>
        <w:jc w:val="both"/>
        <w:rPr>
          <w:rFonts w:ascii="Arial" w:hAnsi="Arial" w:cs="Arial"/>
          <w:b/>
          <w:color w:val="222222"/>
          <w:sz w:val="22"/>
          <w:szCs w:val="22"/>
        </w:rPr>
      </w:pPr>
    </w:p>
    <w:p w14:paraId="0EFB9F5A" w14:textId="6C704F14" w:rsidR="00666599" w:rsidRPr="00AD3CBE" w:rsidRDefault="005549E3"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AD3CBE">
        <w:rPr>
          <w:rFonts w:ascii="Arial" w:hAnsi="Arial" w:cs="Arial"/>
          <w:b/>
          <w:color w:val="222222"/>
          <w:sz w:val="22"/>
          <w:szCs w:val="22"/>
        </w:rPr>
        <w:t>.3 PROGRAMA DE SEGURIDAD Y SALUD EN EL TRABAJO CFRO</w:t>
      </w:r>
    </w:p>
    <w:p w14:paraId="51936646" w14:textId="77777777" w:rsidR="00EE5DA5" w:rsidRDefault="00EE5DA5" w:rsidP="00EE5DA5">
      <w:pPr>
        <w:spacing w:line="256" w:lineRule="auto"/>
        <w:ind w:right="-284"/>
        <w:jc w:val="both"/>
        <w:rPr>
          <w:rFonts w:ascii="Arial" w:hAnsi="Arial" w:cs="Arial"/>
          <w:b/>
          <w:color w:val="222222"/>
          <w:sz w:val="22"/>
          <w:szCs w:val="22"/>
        </w:rPr>
      </w:pPr>
    </w:p>
    <w:p w14:paraId="03E70ABB" w14:textId="633CD176" w:rsidR="00EE5DA5" w:rsidRDefault="00EE5DA5" w:rsidP="00EE5DA5">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12:</w:t>
      </w:r>
    </w:p>
    <w:p w14:paraId="661CFEDC" w14:textId="77777777" w:rsidR="00666599" w:rsidRPr="00AD3CBE" w:rsidRDefault="00666599" w:rsidP="00666599">
      <w:pPr>
        <w:spacing w:line="256" w:lineRule="auto"/>
        <w:ind w:right="-284"/>
        <w:jc w:val="both"/>
        <w:rPr>
          <w:rFonts w:ascii="Arial" w:hAnsi="Arial" w:cs="Arial"/>
          <w:b/>
          <w:color w:val="222222"/>
          <w:sz w:val="22"/>
          <w:szCs w:val="22"/>
        </w:rPr>
      </w:pPr>
    </w:p>
    <w:p w14:paraId="016A1C7C" w14:textId="4D5B0D96" w:rsidR="00666599" w:rsidRDefault="005549E3"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AD3CBE">
        <w:rPr>
          <w:rFonts w:ascii="Arial" w:hAnsi="Arial" w:cs="Arial"/>
          <w:b/>
          <w:color w:val="222222"/>
          <w:sz w:val="22"/>
          <w:szCs w:val="22"/>
        </w:rPr>
        <w:t>.3.1 Notificación de ingreso de vehículos, maquinaria y equipos de contratista y seguimiento al programa de mantenimiento preventivo, predictivo y correctivo de maquinaria, vehículos y</w:t>
      </w:r>
      <w:r w:rsidR="00666599">
        <w:rPr>
          <w:rFonts w:ascii="Arial" w:hAnsi="Arial" w:cs="Arial"/>
          <w:b/>
          <w:color w:val="222222"/>
          <w:sz w:val="22"/>
          <w:szCs w:val="22"/>
        </w:rPr>
        <w:t xml:space="preserve"> </w:t>
      </w:r>
      <w:r w:rsidR="00666599" w:rsidRPr="00AD3CBE">
        <w:rPr>
          <w:rFonts w:ascii="Arial" w:hAnsi="Arial" w:cs="Arial"/>
          <w:b/>
          <w:color w:val="222222"/>
          <w:sz w:val="22"/>
          <w:szCs w:val="22"/>
        </w:rPr>
        <w:t xml:space="preserve">equipos </w:t>
      </w:r>
      <w:r w:rsidR="00666599">
        <w:rPr>
          <w:rFonts w:ascii="Arial" w:hAnsi="Arial" w:cs="Arial"/>
          <w:b/>
          <w:color w:val="222222"/>
          <w:sz w:val="22"/>
          <w:szCs w:val="22"/>
        </w:rPr>
        <w:t>presentes en el proyecto (CFRO).</w:t>
      </w:r>
    </w:p>
    <w:p w14:paraId="5ED37D5D" w14:textId="77777777" w:rsidR="00666599" w:rsidRDefault="00666599" w:rsidP="00666599">
      <w:pPr>
        <w:spacing w:line="256" w:lineRule="auto"/>
        <w:ind w:right="-284"/>
        <w:jc w:val="both"/>
        <w:rPr>
          <w:rFonts w:ascii="Arial" w:hAnsi="Arial" w:cs="Arial"/>
          <w:b/>
          <w:color w:val="222222"/>
          <w:sz w:val="22"/>
          <w:szCs w:val="22"/>
        </w:rPr>
      </w:pPr>
    </w:p>
    <w:p w14:paraId="32A013BF" w14:textId="77777777" w:rsidR="00607854" w:rsidRDefault="00607854" w:rsidP="00607854">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42225E81" w14:textId="77777777" w:rsidR="00607854" w:rsidRDefault="00607854" w:rsidP="00607854">
      <w:pPr>
        <w:spacing w:line="256" w:lineRule="auto"/>
        <w:ind w:left="708" w:right="-284"/>
        <w:rPr>
          <w:rFonts w:ascii="Arial" w:eastAsia="Times New Roman" w:hAnsi="Arial" w:cs="Arial"/>
          <w:color w:val="000000"/>
          <w:sz w:val="22"/>
          <w:szCs w:val="22"/>
          <w:u w:val="single"/>
          <w:lang w:val="es-CO"/>
        </w:rPr>
      </w:pPr>
    </w:p>
    <w:p w14:paraId="3B9045B8" w14:textId="77777777" w:rsidR="00607854" w:rsidRDefault="00607854" w:rsidP="00607854">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28CF68EE" w14:textId="77777777" w:rsidR="00607854" w:rsidRDefault="00607854" w:rsidP="00666599">
      <w:pPr>
        <w:spacing w:line="256" w:lineRule="auto"/>
        <w:ind w:right="-284"/>
        <w:jc w:val="both"/>
        <w:rPr>
          <w:rFonts w:ascii="Arial" w:hAnsi="Arial" w:cs="Arial"/>
          <w:color w:val="222222"/>
          <w:sz w:val="22"/>
          <w:szCs w:val="22"/>
        </w:rPr>
      </w:pPr>
    </w:p>
    <w:p w14:paraId="7029E21E" w14:textId="4B8ADF06" w:rsidR="00522C7A" w:rsidRPr="009C5570" w:rsidRDefault="00607854" w:rsidP="009C5570">
      <w:pPr>
        <w:spacing w:line="256" w:lineRule="auto"/>
        <w:ind w:right="-284"/>
        <w:jc w:val="both"/>
        <w:rPr>
          <w:rFonts w:ascii="Arial" w:hAnsi="Arial" w:cs="Arial"/>
          <w:i/>
          <w:color w:val="222222"/>
          <w:sz w:val="22"/>
          <w:szCs w:val="22"/>
        </w:rPr>
      </w:pPr>
      <w:r>
        <w:rPr>
          <w:rFonts w:ascii="Arial" w:hAnsi="Arial" w:cs="Arial"/>
          <w:color w:val="222222"/>
          <w:sz w:val="22"/>
          <w:szCs w:val="22"/>
        </w:rPr>
        <w:t>Se requiere que la interventoría conceptúe el cumplimiento o el no cumplimiento</w:t>
      </w:r>
      <w:r w:rsidR="009C5570">
        <w:rPr>
          <w:rFonts w:ascii="Arial" w:hAnsi="Arial" w:cs="Arial"/>
          <w:color w:val="222222"/>
          <w:sz w:val="22"/>
          <w:szCs w:val="22"/>
        </w:rPr>
        <w:t xml:space="preserve"> </w:t>
      </w:r>
      <w:r>
        <w:rPr>
          <w:rFonts w:ascii="Arial" w:hAnsi="Arial" w:cs="Arial"/>
          <w:color w:val="222222"/>
          <w:sz w:val="22"/>
          <w:szCs w:val="22"/>
        </w:rPr>
        <w:t xml:space="preserve">y sintetice de acuerdo a los resultados de respuesta, </w:t>
      </w:r>
      <w:r w:rsidR="009C5570">
        <w:rPr>
          <w:rFonts w:ascii="Arial" w:hAnsi="Arial" w:cs="Arial"/>
          <w:color w:val="222222"/>
          <w:sz w:val="22"/>
          <w:szCs w:val="22"/>
        </w:rPr>
        <w:t>de</w:t>
      </w:r>
      <w:r w:rsidR="005C03C8">
        <w:rPr>
          <w:rFonts w:ascii="Arial" w:hAnsi="Arial" w:cs="Arial"/>
          <w:color w:val="222222"/>
          <w:sz w:val="22"/>
          <w:szCs w:val="22"/>
        </w:rPr>
        <w:t xml:space="preserve"> l</w:t>
      </w:r>
      <w:r w:rsidR="009C5570">
        <w:rPr>
          <w:rFonts w:ascii="Arial" w:hAnsi="Arial" w:cs="Arial"/>
          <w:color w:val="222222"/>
          <w:sz w:val="22"/>
          <w:szCs w:val="22"/>
        </w:rPr>
        <w:t>os vehículos y maquinaria que reporto el concesionario para el presente periodo del informe</w:t>
      </w:r>
      <w:r w:rsidR="00775B80">
        <w:rPr>
          <w:rFonts w:ascii="Arial" w:hAnsi="Arial" w:cs="Arial"/>
          <w:color w:val="222222"/>
          <w:sz w:val="22"/>
          <w:szCs w:val="22"/>
        </w:rPr>
        <w:t>, en concordancia con lo que evidencio en campo la interventoría, según</w:t>
      </w:r>
      <w:r w:rsidR="00522C7A">
        <w:rPr>
          <w:rFonts w:ascii="Arial" w:hAnsi="Arial" w:cs="Arial"/>
          <w:color w:val="222222"/>
          <w:sz w:val="22"/>
          <w:szCs w:val="22"/>
        </w:rPr>
        <w:t xml:space="preserve"> lo manifestado en el informe. “</w:t>
      </w:r>
      <w:r w:rsidR="00522C7A" w:rsidRPr="005C03C8">
        <w:rPr>
          <w:b/>
          <w:i/>
          <w:sz w:val="20"/>
          <w:szCs w:val="20"/>
        </w:rPr>
        <w:t xml:space="preserve">De igual manera se aclara que la </w:t>
      </w:r>
      <w:r w:rsidR="00522C7A" w:rsidRPr="005C03C8">
        <w:rPr>
          <w:b/>
          <w:i/>
          <w:sz w:val="20"/>
          <w:szCs w:val="20"/>
        </w:rPr>
        <w:lastRenderedPageBreak/>
        <w:t>interventoría realizó verificación y seguimiento a la documentación de los vehículos y maquinaria que el concesionario notificó con anterioridad al ingreso al proyecto de estos</w:t>
      </w:r>
      <w:r w:rsidR="00522C7A">
        <w:rPr>
          <w:i/>
        </w:rPr>
        <w:t>”</w:t>
      </w:r>
      <w:r w:rsidR="00522C7A" w:rsidRPr="00522C7A">
        <w:rPr>
          <w:i/>
        </w:rPr>
        <w:t>.</w:t>
      </w:r>
    </w:p>
    <w:p w14:paraId="18865844" w14:textId="77777777" w:rsidR="00522C7A" w:rsidRPr="00AD3CBE" w:rsidRDefault="00522C7A" w:rsidP="00666599">
      <w:pPr>
        <w:spacing w:line="256" w:lineRule="auto"/>
        <w:ind w:right="-284"/>
        <w:jc w:val="both"/>
        <w:rPr>
          <w:rFonts w:ascii="Arial" w:hAnsi="Arial" w:cs="Arial"/>
          <w:b/>
          <w:color w:val="222222"/>
          <w:sz w:val="22"/>
          <w:szCs w:val="22"/>
        </w:rPr>
      </w:pPr>
    </w:p>
    <w:p w14:paraId="0184030C" w14:textId="7A7F9270" w:rsidR="00666599" w:rsidRDefault="000D7EA3"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7F0320">
        <w:rPr>
          <w:rFonts w:ascii="Arial" w:hAnsi="Arial" w:cs="Arial"/>
          <w:b/>
          <w:color w:val="222222"/>
          <w:sz w:val="22"/>
          <w:szCs w:val="22"/>
        </w:rPr>
        <w:t>.3.2 Verificación de documentos de vehículos, maquinaria y equipo (SOAT, licencia de conducción,</w:t>
      </w:r>
      <w:r w:rsidR="00666599">
        <w:rPr>
          <w:rFonts w:ascii="Arial" w:hAnsi="Arial" w:cs="Arial"/>
          <w:b/>
          <w:color w:val="222222"/>
          <w:sz w:val="22"/>
          <w:szCs w:val="22"/>
        </w:rPr>
        <w:t xml:space="preserve"> </w:t>
      </w:r>
      <w:r w:rsidR="00666599" w:rsidRPr="007F0320">
        <w:rPr>
          <w:rFonts w:ascii="Arial" w:hAnsi="Arial" w:cs="Arial"/>
          <w:b/>
          <w:color w:val="222222"/>
          <w:sz w:val="22"/>
          <w:szCs w:val="22"/>
        </w:rPr>
        <w:t>tecno mecánica, revisiones preventivas bimensuales para transporte público si aplica, pólizas,</w:t>
      </w:r>
      <w:r w:rsidR="00666599">
        <w:rPr>
          <w:rFonts w:ascii="Arial" w:hAnsi="Arial" w:cs="Arial"/>
          <w:b/>
          <w:color w:val="222222"/>
          <w:sz w:val="22"/>
          <w:szCs w:val="22"/>
        </w:rPr>
        <w:t xml:space="preserve"> </w:t>
      </w:r>
      <w:r w:rsidR="00666599" w:rsidRPr="007F0320">
        <w:rPr>
          <w:rFonts w:ascii="Arial" w:hAnsi="Arial" w:cs="Arial"/>
          <w:b/>
          <w:color w:val="222222"/>
          <w:sz w:val="22"/>
          <w:szCs w:val="22"/>
        </w:rPr>
        <w:t>ficha técnica y manuales de funcionamiento, entre otros) (CFRO)</w:t>
      </w:r>
      <w:r w:rsidR="00666599">
        <w:rPr>
          <w:rFonts w:ascii="Arial" w:hAnsi="Arial" w:cs="Arial"/>
          <w:b/>
          <w:color w:val="222222"/>
          <w:sz w:val="22"/>
          <w:szCs w:val="22"/>
        </w:rPr>
        <w:t>.</w:t>
      </w:r>
    </w:p>
    <w:p w14:paraId="66A0DAFE" w14:textId="77777777" w:rsidR="00775B80" w:rsidRDefault="00775B80" w:rsidP="00666599">
      <w:pPr>
        <w:spacing w:line="256" w:lineRule="auto"/>
        <w:ind w:right="-284"/>
        <w:jc w:val="both"/>
        <w:rPr>
          <w:rFonts w:ascii="Arial" w:hAnsi="Arial" w:cs="Arial"/>
          <w:b/>
          <w:color w:val="222222"/>
          <w:sz w:val="22"/>
          <w:szCs w:val="22"/>
        </w:rPr>
      </w:pPr>
    </w:p>
    <w:p w14:paraId="40759317" w14:textId="38C8A69D" w:rsidR="00666599" w:rsidRDefault="00522C7A" w:rsidP="00666599">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13:</w:t>
      </w:r>
    </w:p>
    <w:p w14:paraId="04ACA9C8" w14:textId="77777777" w:rsidR="00522C7A" w:rsidRDefault="00522C7A" w:rsidP="00666599">
      <w:pPr>
        <w:spacing w:line="256" w:lineRule="auto"/>
        <w:ind w:right="-284"/>
        <w:jc w:val="both"/>
        <w:rPr>
          <w:rFonts w:ascii="Arial" w:hAnsi="Arial" w:cs="Arial"/>
          <w:b/>
          <w:color w:val="222222"/>
          <w:sz w:val="22"/>
          <w:szCs w:val="22"/>
        </w:rPr>
      </w:pPr>
    </w:p>
    <w:p w14:paraId="20321E08" w14:textId="77777777" w:rsidR="00775B80" w:rsidRDefault="00775B80" w:rsidP="00775B80">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DB6D453" w14:textId="77777777" w:rsidR="00775B80" w:rsidRDefault="00775B80" w:rsidP="00775B80">
      <w:pPr>
        <w:spacing w:line="256" w:lineRule="auto"/>
        <w:ind w:left="708" w:right="-284"/>
        <w:rPr>
          <w:rFonts w:ascii="Arial" w:eastAsia="Times New Roman" w:hAnsi="Arial" w:cs="Arial"/>
          <w:color w:val="000000"/>
          <w:sz w:val="22"/>
          <w:szCs w:val="22"/>
          <w:u w:val="single"/>
          <w:lang w:val="es-CO"/>
        </w:rPr>
      </w:pPr>
    </w:p>
    <w:p w14:paraId="29FC4F91" w14:textId="77777777" w:rsidR="00775B80" w:rsidRDefault="00775B80" w:rsidP="00775B80">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4F85383B" w14:textId="77777777" w:rsidR="00775B80" w:rsidRDefault="00775B80" w:rsidP="00775B80">
      <w:pPr>
        <w:spacing w:line="256" w:lineRule="auto"/>
        <w:ind w:right="-284"/>
        <w:jc w:val="both"/>
        <w:rPr>
          <w:rFonts w:ascii="Arial" w:hAnsi="Arial" w:cs="Arial"/>
          <w:color w:val="222222"/>
          <w:sz w:val="22"/>
          <w:szCs w:val="22"/>
        </w:rPr>
      </w:pPr>
    </w:p>
    <w:p w14:paraId="2D827FDB" w14:textId="31553EF5" w:rsidR="00666599" w:rsidRPr="00775B80" w:rsidRDefault="00775B80" w:rsidP="00775B80">
      <w:pPr>
        <w:spacing w:line="256" w:lineRule="auto"/>
        <w:ind w:right="-284"/>
        <w:jc w:val="both"/>
        <w:rPr>
          <w:rFonts w:ascii="Arial" w:hAnsi="Arial" w:cs="Arial"/>
          <w:color w:val="222222"/>
          <w:sz w:val="22"/>
          <w:szCs w:val="22"/>
        </w:rPr>
      </w:pPr>
      <w:r>
        <w:rPr>
          <w:rFonts w:ascii="Arial" w:hAnsi="Arial" w:cs="Arial"/>
          <w:color w:val="222222"/>
          <w:sz w:val="22"/>
          <w:szCs w:val="22"/>
        </w:rPr>
        <w:t>Se requiere que la interventoría conceptúe el cumplimiento o el no cumplimiento y sintetice de acuerdo a los resultados de respuesta, de acuerdo a lo manifestado en el presente informe “</w:t>
      </w:r>
      <w:r w:rsidRPr="00775B80">
        <w:rPr>
          <w:i/>
          <w:sz w:val="18"/>
          <w:szCs w:val="18"/>
        </w:rPr>
        <w:t>La interventoría realizó verificación y seguimiento a la documentación de los vehículos y maquinaria que el concesionario notificó con anterioridad al ingreso al proyecto, los cuales el concesionario carga en el SharePoint que tiene compartido con la interventoría para su verificación</w:t>
      </w:r>
      <w:r>
        <w:rPr>
          <w:i/>
          <w:sz w:val="18"/>
          <w:szCs w:val="18"/>
        </w:rPr>
        <w:t xml:space="preserve">” </w:t>
      </w:r>
      <w:r w:rsidRPr="00775B80">
        <w:rPr>
          <w:rFonts w:ascii="Arial" w:hAnsi="Arial" w:cs="Arial"/>
          <w:color w:val="222222"/>
          <w:sz w:val="22"/>
          <w:szCs w:val="22"/>
        </w:rPr>
        <w:t xml:space="preserve"> se anexe los soportes d</w:t>
      </w:r>
      <w:r>
        <w:rPr>
          <w:rFonts w:ascii="Arial" w:hAnsi="Arial" w:cs="Arial"/>
          <w:color w:val="222222"/>
          <w:sz w:val="22"/>
          <w:szCs w:val="22"/>
        </w:rPr>
        <w:t>ocumentales</w:t>
      </w:r>
      <w:r w:rsidRPr="00775B80">
        <w:rPr>
          <w:rFonts w:ascii="Arial" w:hAnsi="Arial" w:cs="Arial"/>
          <w:color w:val="222222"/>
          <w:sz w:val="22"/>
          <w:szCs w:val="22"/>
        </w:rPr>
        <w:t xml:space="preserve">, </w:t>
      </w:r>
      <w:r>
        <w:rPr>
          <w:rFonts w:ascii="Arial" w:hAnsi="Arial" w:cs="Arial"/>
          <w:color w:val="222222"/>
          <w:sz w:val="22"/>
          <w:szCs w:val="22"/>
        </w:rPr>
        <w:t>y se registre</w:t>
      </w:r>
      <w:r w:rsidRPr="00775B80">
        <w:rPr>
          <w:rFonts w:ascii="Arial" w:hAnsi="Arial" w:cs="Arial"/>
          <w:color w:val="222222"/>
          <w:sz w:val="22"/>
          <w:szCs w:val="22"/>
        </w:rPr>
        <w:t xml:space="preserve"> la información de los vehículos y maquinaria </w:t>
      </w:r>
      <w:r>
        <w:rPr>
          <w:rFonts w:ascii="Arial" w:hAnsi="Arial" w:cs="Arial"/>
          <w:color w:val="222222"/>
          <w:sz w:val="22"/>
          <w:szCs w:val="22"/>
        </w:rPr>
        <w:t>en la siguiente tabla:</w:t>
      </w:r>
    </w:p>
    <w:p w14:paraId="3F03C2B7" w14:textId="77777777" w:rsidR="009C5570" w:rsidRDefault="009C5570" w:rsidP="00666599">
      <w:pPr>
        <w:spacing w:line="256" w:lineRule="auto"/>
        <w:ind w:right="-284"/>
        <w:jc w:val="both"/>
        <w:rPr>
          <w:rFonts w:ascii="Cambria" w:hAnsi="Cambria"/>
        </w:rPr>
      </w:pPr>
    </w:p>
    <w:p w14:paraId="4EDD36A7" w14:textId="17867106" w:rsidR="009C5570" w:rsidRDefault="009C5570" w:rsidP="00666599">
      <w:pPr>
        <w:spacing w:line="256" w:lineRule="auto"/>
        <w:ind w:right="-284"/>
        <w:jc w:val="both"/>
        <w:rPr>
          <w:rFonts w:ascii="Cambria" w:hAnsi="Cambria"/>
        </w:rPr>
      </w:pPr>
      <w:r>
        <w:rPr>
          <w:noProof/>
          <w:lang w:val="es-CO"/>
        </w:rPr>
        <w:drawing>
          <wp:inline distT="0" distB="0" distL="0" distR="0" wp14:anchorId="1BAAAA2E" wp14:editId="7D4F669F">
            <wp:extent cx="5572664" cy="353060"/>
            <wp:effectExtent l="0" t="0" r="9525" b="889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8239" t="45932" r="14227" b="49401"/>
                    <a:stretch/>
                  </pic:blipFill>
                  <pic:spPr bwMode="auto">
                    <a:xfrm>
                      <a:off x="0" y="0"/>
                      <a:ext cx="5910237" cy="374447"/>
                    </a:xfrm>
                    <a:prstGeom prst="rect">
                      <a:avLst/>
                    </a:prstGeom>
                    <a:ln>
                      <a:noFill/>
                    </a:ln>
                    <a:extLst>
                      <a:ext uri="{53640926-AAD7-44D8-BBD7-CCE9431645EC}">
                        <a14:shadowObscured xmlns:a14="http://schemas.microsoft.com/office/drawing/2010/main"/>
                      </a:ext>
                    </a:extLst>
                  </pic:spPr>
                </pic:pic>
              </a:graphicData>
            </a:graphic>
          </wp:inline>
        </w:drawing>
      </w:r>
    </w:p>
    <w:p w14:paraId="481A0840" w14:textId="77777777" w:rsidR="009C5570" w:rsidRDefault="009C5570" w:rsidP="009C5570">
      <w:pPr>
        <w:jc w:val="both"/>
        <w:rPr>
          <w:rFonts w:ascii="Cambria" w:hAnsi="Cambria"/>
        </w:rPr>
      </w:pPr>
      <w:r>
        <w:rPr>
          <w:rFonts w:ascii="Cambria" w:hAnsi="Cambria"/>
        </w:rPr>
        <w:t>Por otro lado se</w:t>
      </w:r>
      <w:r w:rsidRPr="00824E2D">
        <w:rPr>
          <w:rFonts w:ascii="Cambria" w:hAnsi="Cambria"/>
        </w:rPr>
        <w:t xml:space="preserve"> debe incluir horómetro de ingreso al proyecto y horómetro de mantenimiento de acuerdo a</w:t>
      </w:r>
      <w:r>
        <w:rPr>
          <w:rFonts w:ascii="Cambria" w:hAnsi="Cambria"/>
        </w:rPr>
        <w:t>l</w:t>
      </w:r>
      <w:r w:rsidRPr="00824E2D">
        <w:rPr>
          <w:rFonts w:ascii="Cambria" w:hAnsi="Cambria"/>
        </w:rPr>
        <w:t xml:space="preserve"> cronograma de mantenimiento establecido.</w:t>
      </w:r>
    </w:p>
    <w:p w14:paraId="05B1E724" w14:textId="77777777" w:rsidR="009C5570" w:rsidRPr="00B54C82" w:rsidRDefault="009C5570" w:rsidP="00666599">
      <w:pPr>
        <w:spacing w:line="256" w:lineRule="auto"/>
        <w:ind w:right="-284"/>
        <w:jc w:val="both"/>
        <w:rPr>
          <w:rFonts w:ascii="Cambria" w:hAnsi="Cambria"/>
        </w:rPr>
      </w:pPr>
    </w:p>
    <w:p w14:paraId="15177EB2" w14:textId="15FB40C0" w:rsidR="00666599" w:rsidRPr="00F60F4F" w:rsidRDefault="00B54C82" w:rsidP="00666599">
      <w:pPr>
        <w:spacing w:line="256" w:lineRule="auto"/>
        <w:ind w:right="-284"/>
        <w:jc w:val="both"/>
        <w:rPr>
          <w:rFonts w:ascii="Arial" w:hAnsi="Arial" w:cs="Arial"/>
          <w:b/>
          <w:iCs/>
          <w:color w:val="222222"/>
          <w:sz w:val="22"/>
          <w:szCs w:val="22"/>
        </w:rPr>
      </w:pPr>
      <w:r>
        <w:rPr>
          <w:rFonts w:ascii="Arial" w:hAnsi="Arial" w:cs="Arial"/>
          <w:b/>
          <w:iCs/>
          <w:color w:val="222222"/>
          <w:sz w:val="22"/>
          <w:szCs w:val="22"/>
        </w:rPr>
        <w:t>9</w:t>
      </w:r>
      <w:r w:rsidR="00666599" w:rsidRPr="00F60F4F">
        <w:rPr>
          <w:rFonts w:ascii="Arial" w:hAnsi="Arial" w:cs="Arial"/>
          <w:b/>
          <w:iCs/>
          <w:color w:val="222222"/>
          <w:sz w:val="22"/>
          <w:szCs w:val="22"/>
        </w:rPr>
        <w:t>.3.3 Verificación del programa de mantenimiento de maquinaria, vehículos y equipos que ingresan al proyecto (CFRO)</w:t>
      </w:r>
    </w:p>
    <w:p w14:paraId="41643CC5" w14:textId="77777777" w:rsidR="00666599" w:rsidRDefault="00666599" w:rsidP="00666599">
      <w:pPr>
        <w:spacing w:line="256" w:lineRule="auto"/>
        <w:ind w:right="-284"/>
        <w:jc w:val="both"/>
        <w:rPr>
          <w:rFonts w:ascii="Arial" w:hAnsi="Arial" w:cs="Arial"/>
          <w:b/>
          <w:color w:val="222222"/>
          <w:sz w:val="22"/>
          <w:szCs w:val="22"/>
        </w:rPr>
      </w:pPr>
    </w:p>
    <w:p w14:paraId="4CE09549" w14:textId="4E1430FC" w:rsidR="00371323" w:rsidRDefault="00371323" w:rsidP="00371323">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14:</w:t>
      </w:r>
    </w:p>
    <w:p w14:paraId="7D9C9185" w14:textId="77777777" w:rsidR="009C5570" w:rsidRDefault="009C5570" w:rsidP="00371323">
      <w:pPr>
        <w:spacing w:line="256" w:lineRule="auto"/>
        <w:ind w:right="-284"/>
        <w:jc w:val="both"/>
        <w:rPr>
          <w:rFonts w:ascii="Arial" w:hAnsi="Arial" w:cs="Arial"/>
          <w:b/>
          <w:color w:val="222222"/>
          <w:sz w:val="22"/>
          <w:szCs w:val="22"/>
        </w:rPr>
      </w:pPr>
    </w:p>
    <w:p w14:paraId="412C3AA1" w14:textId="77777777" w:rsidR="009C5570" w:rsidRDefault="009C5570" w:rsidP="009C5570">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58D213F8" w14:textId="77777777" w:rsidR="009C5570" w:rsidRDefault="009C5570" w:rsidP="009C5570">
      <w:pPr>
        <w:spacing w:line="256" w:lineRule="auto"/>
        <w:ind w:left="708" w:right="-284"/>
        <w:rPr>
          <w:rFonts w:ascii="Arial" w:eastAsia="Times New Roman" w:hAnsi="Arial" w:cs="Arial"/>
          <w:color w:val="000000"/>
          <w:sz w:val="22"/>
          <w:szCs w:val="22"/>
          <w:u w:val="single"/>
          <w:lang w:val="es-CO"/>
        </w:rPr>
      </w:pPr>
    </w:p>
    <w:p w14:paraId="0E54F700" w14:textId="77777777" w:rsidR="009C5570" w:rsidRDefault="009C5570" w:rsidP="009C5570">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6C946FAC" w14:textId="77777777" w:rsidR="009C5570" w:rsidRDefault="009C5570" w:rsidP="00666599">
      <w:pPr>
        <w:spacing w:line="256" w:lineRule="auto"/>
        <w:ind w:right="-284"/>
        <w:jc w:val="both"/>
        <w:rPr>
          <w:rFonts w:ascii="Arial" w:hAnsi="Arial" w:cs="Arial"/>
          <w:color w:val="222222"/>
          <w:sz w:val="22"/>
          <w:szCs w:val="22"/>
        </w:rPr>
      </w:pPr>
    </w:p>
    <w:p w14:paraId="3D7C34B2" w14:textId="37E1A0AD" w:rsidR="00666599" w:rsidRDefault="009C5570" w:rsidP="00666599">
      <w:pPr>
        <w:spacing w:line="256" w:lineRule="auto"/>
        <w:ind w:right="-284"/>
        <w:jc w:val="both"/>
        <w:rPr>
          <w:rFonts w:ascii="Arial" w:hAnsi="Arial" w:cs="Arial"/>
          <w:color w:val="222222"/>
          <w:sz w:val="22"/>
          <w:szCs w:val="22"/>
        </w:rPr>
      </w:pPr>
      <w:r>
        <w:rPr>
          <w:rFonts w:ascii="Arial" w:hAnsi="Arial" w:cs="Arial"/>
          <w:color w:val="222222"/>
          <w:sz w:val="22"/>
          <w:szCs w:val="22"/>
        </w:rPr>
        <w:t xml:space="preserve">Se requiere que la interventoría conceptúe el cumplimiento o el no cumplimiento del programa </w:t>
      </w:r>
      <w:r>
        <w:rPr>
          <w:rFonts w:ascii="Arial" w:hAnsi="Arial" w:cs="Arial"/>
          <w:color w:val="222222"/>
          <w:sz w:val="22"/>
          <w:szCs w:val="22"/>
        </w:rPr>
        <w:lastRenderedPageBreak/>
        <w:t>de mantenimiento  y sintetice de acuerdo a los resultados de respuesta, de acuerdo a los vehículos y maquinaria que reporto el concesionario para el presente periodo del informe de acuerdo a</w:t>
      </w:r>
      <w:r w:rsidR="008A0643">
        <w:rPr>
          <w:rFonts w:ascii="Arial" w:hAnsi="Arial" w:cs="Arial"/>
          <w:color w:val="222222"/>
          <w:sz w:val="22"/>
          <w:szCs w:val="22"/>
        </w:rPr>
        <w:t xml:space="preserve"> lo manifestado en el informe, con </w:t>
      </w:r>
      <w:r>
        <w:rPr>
          <w:rFonts w:ascii="Arial" w:hAnsi="Arial" w:cs="Arial"/>
          <w:color w:val="222222"/>
          <w:sz w:val="22"/>
          <w:szCs w:val="22"/>
        </w:rPr>
        <w:t xml:space="preserve">sus </w:t>
      </w:r>
      <w:r w:rsidR="008A0643">
        <w:rPr>
          <w:rFonts w:ascii="Arial" w:hAnsi="Arial" w:cs="Arial"/>
          <w:color w:val="222222"/>
          <w:sz w:val="22"/>
          <w:szCs w:val="22"/>
        </w:rPr>
        <w:t xml:space="preserve">respectivos </w:t>
      </w:r>
      <w:r>
        <w:rPr>
          <w:rFonts w:ascii="Arial" w:hAnsi="Arial" w:cs="Arial"/>
          <w:color w:val="222222"/>
          <w:sz w:val="22"/>
          <w:szCs w:val="22"/>
        </w:rPr>
        <w:t>soportes documentales en los anexos.</w:t>
      </w:r>
    </w:p>
    <w:p w14:paraId="4B322DC6" w14:textId="047C4988" w:rsidR="00666599" w:rsidRDefault="00666599" w:rsidP="00666599">
      <w:pPr>
        <w:spacing w:line="256" w:lineRule="auto"/>
        <w:ind w:right="-284"/>
        <w:jc w:val="both"/>
        <w:rPr>
          <w:rFonts w:ascii="Arial" w:hAnsi="Arial" w:cs="Arial"/>
          <w:b/>
          <w:color w:val="222222"/>
          <w:sz w:val="22"/>
          <w:szCs w:val="22"/>
        </w:rPr>
      </w:pPr>
      <w:r w:rsidRPr="00C42569">
        <w:rPr>
          <w:b/>
          <w:i/>
        </w:rPr>
        <w:cr/>
      </w:r>
      <w:r w:rsidR="00371323">
        <w:rPr>
          <w:rFonts w:ascii="Arial" w:hAnsi="Arial" w:cs="Arial"/>
          <w:b/>
          <w:color w:val="222222"/>
          <w:sz w:val="22"/>
          <w:szCs w:val="22"/>
        </w:rPr>
        <w:t>9</w:t>
      </w:r>
      <w:r w:rsidRPr="00286A2A">
        <w:rPr>
          <w:rFonts w:ascii="Arial" w:hAnsi="Arial" w:cs="Arial"/>
          <w:b/>
          <w:color w:val="222222"/>
          <w:sz w:val="22"/>
          <w:szCs w:val="22"/>
        </w:rPr>
        <w:t>.3.4 Seguimiento de actividades de alto riesgo (ATS y permisos de trabajo) (CFRO)</w:t>
      </w:r>
      <w:r w:rsidRPr="00286A2A">
        <w:rPr>
          <w:rFonts w:ascii="Arial" w:hAnsi="Arial" w:cs="Arial"/>
          <w:b/>
          <w:color w:val="222222"/>
          <w:sz w:val="22"/>
          <w:szCs w:val="22"/>
        </w:rPr>
        <w:cr/>
      </w:r>
    </w:p>
    <w:p w14:paraId="247B9C43" w14:textId="21429FBC" w:rsidR="00B60A3A" w:rsidRDefault="00B60A3A" w:rsidP="00B60A3A">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15:</w:t>
      </w:r>
    </w:p>
    <w:p w14:paraId="16826C26" w14:textId="77777777" w:rsidR="00B60A3A" w:rsidRPr="00286A2A" w:rsidRDefault="00B60A3A" w:rsidP="00666599">
      <w:pPr>
        <w:spacing w:line="256" w:lineRule="auto"/>
        <w:ind w:right="-284"/>
        <w:jc w:val="both"/>
        <w:rPr>
          <w:rFonts w:ascii="Arial" w:hAnsi="Arial" w:cs="Arial"/>
          <w:b/>
          <w:color w:val="222222"/>
          <w:sz w:val="22"/>
          <w:szCs w:val="22"/>
        </w:rPr>
      </w:pPr>
    </w:p>
    <w:p w14:paraId="0C20E6F8" w14:textId="77777777" w:rsidR="008A0643" w:rsidRDefault="008A0643" w:rsidP="008A0643">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65496FFD" w14:textId="77777777" w:rsidR="008A0643" w:rsidRDefault="008A0643" w:rsidP="008A0643">
      <w:pPr>
        <w:spacing w:line="256" w:lineRule="auto"/>
        <w:ind w:left="708" w:right="-284"/>
        <w:rPr>
          <w:rFonts w:ascii="Arial" w:eastAsia="Times New Roman" w:hAnsi="Arial" w:cs="Arial"/>
          <w:color w:val="000000"/>
          <w:sz w:val="22"/>
          <w:szCs w:val="22"/>
          <w:u w:val="single"/>
          <w:lang w:val="es-CO"/>
        </w:rPr>
      </w:pPr>
    </w:p>
    <w:p w14:paraId="4D5A2A15" w14:textId="77777777" w:rsidR="008A0643" w:rsidRDefault="008A0643" w:rsidP="008A0643">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170D340F" w14:textId="77777777" w:rsidR="008A0643" w:rsidRDefault="008A0643" w:rsidP="008A0643">
      <w:pPr>
        <w:spacing w:line="256" w:lineRule="auto"/>
        <w:ind w:right="-284"/>
        <w:jc w:val="both"/>
        <w:rPr>
          <w:rFonts w:ascii="Arial" w:hAnsi="Arial" w:cs="Arial"/>
          <w:color w:val="222222"/>
          <w:sz w:val="22"/>
          <w:szCs w:val="22"/>
        </w:rPr>
      </w:pPr>
    </w:p>
    <w:p w14:paraId="7368ECAF" w14:textId="45FF64C2" w:rsidR="00666599" w:rsidRPr="007F0320" w:rsidRDefault="008A0643" w:rsidP="008A0643">
      <w:pPr>
        <w:spacing w:line="256" w:lineRule="auto"/>
        <w:ind w:right="-284"/>
        <w:jc w:val="both"/>
        <w:rPr>
          <w:rFonts w:ascii="Arial" w:hAnsi="Arial" w:cs="Arial"/>
          <w:b/>
          <w:color w:val="222222"/>
          <w:sz w:val="22"/>
          <w:szCs w:val="22"/>
        </w:rPr>
      </w:pPr>
      <w:r>
        <w:rPr>
          <w:rFonts w:ascii="Arial" w:hAnsi="Arial" w:cs="Arial"/>
          <w:color w:val="222222"/>
          <w:sz w:val="22"/>
          <w:szCs w:val="22"/>
        </w:rPr>
        <w:t xml:space="preserve">Se requiere que la interventoría conceptúe el cumplimiento o el no cumplimiento y sintetice de acuerdo a los resultados de respuesta de acuerdo a los requisitos normativos que se deben cumplir para la ejecución de las actividades de alto riesgo verificadas en campo, con sus respectivos soportes documentales y se registre la información en la siguiente tabla: </w:t>
      </w:r>
    </w:p>
    <w:tbl>
      <w:tblPr>
        <w:tblW w:w="6896" w:type="dxa"/>
        <w:tblCellMar>
          <w:left w:w="70" w:type="dxa"/>
          <w:right w:w="70" w:type="dxa"/>
        </w:tblCellMar>
        <w:tblLook w:val="04A0" w:firstRow="1" w:lastRow="0" w:firstColumn="1" w:lastColumn="0" w:noHBand="0" w:noVBand="1"/>
      </w:tblPr>
      <w:tblGrid>
        <w:gridCol w:w="624"/>
        <w:gridCol w:w="1820"/>
        <w:gridCol w:w="1248"/>
        <w:gridCol w:w="1295"/>
        <w:gridCol w:w="1909"/>
      </w:tblGrid>
      <w:tr w:rsidR="00371323" w:rsidRPr="00371323" w14:paraId="2D79F9F5" w14:textId="77777777" w:rsidTr="00371323">
        <w:trPr>
          <w:trHeight w:val="255"/>
        </w:trPr>
        <w:tc>
          <w:tcPr>
            <w:tcW w:w="3692" w:type="dxa"/>
            <w:gridSpan w:val="3"/>
            <w:tcBorders>
              <w:top w:val="nil"/>
              <w:left w:val="nil"/>
              <w:bottom w:val="nil"/>
              <w:right w:val="nil"/>
            </w:tcBorders>
            <w:shd w:val="clear" w:color="auto" w:fill="auto"/>
            <w:noWrap/>
            <w:vAlign w:val="bottom"/>
            <w:hideMark/>
          </w:tcPr>
          <w:p w14:paraId="1960E1E0" w14:textId="77777777" w:rsidR="00371323" w:rsidRPr="00371323" w:rsidRDefault="00371323" w:rsidP="00903586">
            <w:pPr>
              <w:rPr>
                <w:rFonts w:ascii="Arial Narrow" w:hAnsi="Arial Narrow" w:cs="Calibri"/>
                <w:color w:val="000000"/>
                <w:sz w:val="16"/>
                <w:szCs w:val="16"/>
                <w:lang w:val="es-CO"/>
              </w:rPr>
            </w:pPr>
            <w:r w:rsidRPr="00371323">
              <w:rPr>
                <w:rFonts w:ascii="Arial Narrow" w:hAnsi="Arial Narrow" w:cs="Calibri"/>
                <w:color w:val="000000"/>
                <w:sz w:val="16"/>
                <w:szCs w:val="16"/>
                <w:lang w:val="es-CO"/>
              </w:rPr>
              <w:t xml:space="preserve">Tabla. No. Xxx Actividades de alto Riesgo </w:t>
            </w:r>
          </w:p>
        </w:tc>
        <w:tc>
          <w:tcPr>
            <w:tcW w:w="1295" w:type="dxa"/>
            <w:tcBorders>
              <w:top w:val="nil"/>
              <w:left w:val="nil"/>
              <w:bottom w:val="nil"/>
              <w:right w:val="nil"/>
            </w:tcBorders>
            <w:shd w:val="clear" w:color="auto" w:fill="auto"/>
            <w:noWrap/>
            <w:vAlign w:val="bottom"/>
            <w:hideMark/>
          </w:tcPr>
          <w:p w14:paraId="34C615C8" w14:textId="77777777" w:rsidR="00371323" w:rsidRPr="00371323" w:rsidRDefault="00371323" w:rsidP="00903586">
            <w:pPr>
              <w:rPr>
                <w:rFonts w:ascii="Arial Narrow" w:hAnsi="Arial Narrow" w:cs="Calibri"/>
                <w:color w:val="000000"/>
                <w:sz w:val="16"/>
                <w:szCs w:val="16"/>
                <w:lang w:val="es-CO"/>
              </w:rPr>
            </w:pPr>
          </w:p>
        </w:tc>
        <w:tc>
          <w:tcPr>
            <w:tcW w:w="1909" w:type="dxa"/>
            <w:tcBorders>
              <w:top w:val="nil"/>
              <w:left w:val="nil"/>
              <w:bottom w:val="nil"/>
              <w:right w:val="nil"/>
            </w:tcBorders>
            <w:shd w:val="clear" w:color="auto" w:fill="auto"/>
            <w:noWrap/>
            <w:vAlign w:val="bottom"/>
            <w:hideMark/>
          </w:tcPr>
          <w:p w14:paraId="2E3E7778" w14:textId="77777777" w:rsidR="00371323" w:rsidRPr="00371323" w:rsidRDefault="00371323" w:rsidP="00903586">
            <w:pPr>
              <w:rPr>
                <w:sz w:val="16"/>
                <w:szCs w:val="16"/>
                <w:lang w:val="es-CO"/>
              </w:rPr>
            </w:pPr>
          </w:p>
        </w:tc>
      </w:tr>
      <w:tr w:rsidR="00371323" w:rsidRPr="00371323" w14:paraId="0B75849F" w14:textId="77777777" w:rsidTr="00371323">
        <w:trPr>
          <w:trHeight w:val="765"/>
        </w:trPr>
        <w:tc>
          <w:tcPr>
            <w:tcW w:w="624" w:type="dxa"/>
            <w:tcBorders>
              <w:top w:val="single" w:sz="4" w:space="0" w:color="auto"/>
              <w:left w:val="single" w:sz="4" w:space="0" w:color="auto"/>
              <w:bottom w:val="single" w:sz="4" w:space="0" w:color="auto"/>
              <w:right w:val="single" w:sz="4" w:space="0" w:color="auto"/>
            </w:tcBorders>
            <w:shd w:val="clear" w:color="000000" w:fill="8496B0"/>
            <w:vAlign w:val="center"/>
            <w:hideMark/>
          </w:tcPr>
          <w:p w14:paraId="3B76EACB" w14:textId="77777777" w:rsidR="00371323" w:rsidRPr="00371323" w:rsidRDefault="00371323" w:rsidP="00903586">
            <w:pPr>
              <w:jc w:val="center"/>
              <w:rPr>
                <w:rFonts w:ascii="Arial Narrow" w:hAnsi="Arial Narrow" w:cs="Calibri"/>
                <w:b/>
                <w:bCs/>
                <w:color w:val="000000"/>
                <w:sz w:val="16"/>
                <w:szCs w:val="16"/>
                <w:lang w:val="es-CO"/>
              </w:rPr>
            </w:pPr>
            <w:r w:rsidRPr="00371323">
              <w:rPr>
                <w:rFonts w:ascii="Arial Narrow" w:hAnsi="Arial Narrow" w:cs="Calibri"/>
                <w:b/>
                <w:bCs/>
                <w:color w:val="000000"/>
                <w:sz w:val="16"/>
                <w:szCs w:val="16"/>
                <w:lang w:val="es-CO"/>
              </w:rPr>
              <w:t xml:space="preserve">Ítem </w:t>
            </w:r>
          </w:p>
        </w:tc>
        <w:tc>
          <w:tcPr>
            <w:tcW w:w="1820" w:type="dxa"/>
            <w:tcBorders>
              <w:top w:val="single" w:sz="4" w:space="0" w:color="auto"/>
              <w:left w:val="nil"/>
              <w:bottom w:val="single" w:sz="4" w:space="0" w:color="auto"/>
              <w:right w:val="single" w:sz="4" w:space="0" w:color="auto"/>
            </w:tcBorders>
            <w:shd w:val="clear" w:color="000000" w:fill="8496B0"/>
            <w:vAlign w:val="center"/>
            <w:hideMark/>
          </w:tcPr>
          <w:p w14:paraId="5C1A4FD3" w14:textId="77777777" w:rsidR="00371323" w:rsidRPr="00371323" w:rsidRDefault="00371323" w:rsidP="00903586">
            <w:pPr>
              <w:jc w:val="center"/>
              <w:rPr>
                <w:rFonts w:ascii="Arial Narrow" w:hAnsi="Arial Narrow" w:cs="Calibri"/>
                <w:b/>
                <w:bCs/>
                <w:color w:val="000000"/>
                <w:sz w:val="16"/>
                <w:szCs w:val="16"/>
                <w:lang w:val="es-CO"/>
              </w:rPr>
            </w:pPr>
            <w:r w:rsidRPr="00371323">
              <w:rPr>
                <w:rFonts w:ascii="Arial Narrow" w:hAnsi="Arial Narrow" w:cs="Calibri"/>
                <w:b/>
                <w:bCs/>
                <w:color w:val="000000"/>
                <w:sz w:val="16"/>
                <w:szCs w:val="16"/>
                <w:lang w:val="es-CO"/>
              </w:rPr>
              <w:t>Actividad de alto riesgo</w:t>
            </w:r>
          </w:p>
        </w:tc>
        <w:tc>
          <w:tcPr>
            <w:tcW w:w="1248" w:type="dxa"/>
            <w:tcBorders>
              <w:top w:val="single" w:sz="4" w:space="0" w:color="auto"/>
              <w:left w:val="nil"/>
              <w:bottom w:val="single" w:sz="4" w:space="0" w:color="auto"/>
              <w:right w:val="single" w:sz="4" w:space="0" w:color="auto"/>
            </w:tcBorders>
            <w:shd w:val="clear" w:color="000000" w:fill="8496B0"/>
            <w:vAlign w:val="center"/>
            <w:hideMark/>
          </w:tcPr>
          <w:p w14:paraId="787548EF" w14:textId="77777777" w:rsidR="00371323" w:rsidRPr="00371323" w:rsidRDefault="00371323" w:rsidP="00903586">
            <w:pPr>
              <w:jc w:val="center"/>
              <w:rPr>
                <w:rFonts w:ascii="Arial Narrow" w:hAnsi="Arial Narrow" w:cs="Calibri"/>
                <w:b/>
                <w:bCs/>
                <w:color w:val="000000"/>
                <w:sz w:val="16"/>
                <w:szCs w:val="16"/>
                <w:lang w:val="es-CO"/>
              </w:rPr>
            </w:pPr>
            <w:r w:rsidRPr="00371323">
              <w:rPr>
                <w:rFonts w:ascii="Arial Narrow" w:hAnsi="Arial Narrow" w:cs="Calibri"/>
                <w:b/>
                <w:bCs/>
                <w:color w:val="000000"/>
                <w:sz w:val="16"/>
                <w:szCs w:val="16"/>
                <w:lang w:val="es-CO"/>
              </w:rPr>
              <w:t>No de permisos emitidos</w:t>
            </w:r>
          </w:p>
        </w:tc>
        <w:tc>
          <w:tcPr>
            <w:tcW w:w="1295" w:type="dxa"/>
            <w:tcBorders>
              <w:top w:val="single" w:sz="4" w:space="0" w:color="auto"/>
              <w:left w:val="nil"/>
              <w:bottom w:val="single" w:sz="4" w:space="0" w:color="auto"/>
              <w:right w:val="single" w:sz="4" w:space="0" w:color="auto"/>
            </w:tcBorders>
            <w:shd w:val="clear" w:color="000000" w:fill="8496B0"/>
            <w:vAlign w:val="center"/>
            <w:hideMark/>
          </w:tcPr>
          <w:p w14:paraId="467BFF9F" w14:textId="77777777" w:rsidR="00371323" w:rsidRPr="00371323" w:rsidRDefault="00371323" w:rsidP="00903586">
            <w:pPr>
              <w:jc w:val="center"/>
              <w:rPr>
                <w:rFonts w:ascii="Arial Narrow" w:hAnsi="Arial Narrow" w:cs="Calibri"/>
                <w:b/>
                <w:bCs/>
                <w:color w:val="000000"/>
                <w:sz w:val="16"/>
                <w:szCs w:val="16"/>
                <w:lang w:val="es-CO"/>
              </w:rPr>
            </w:pPr>
            <w:r w:rsidRPr="00371323">
              <w:rPr>
                <w:rFonts w:ascii="Arial Narrow" w:hAnsi="Arial Narrow" w:cs="Calibri"/>
                <w:b/>
                <w:bCs/>
                <w:color w:val="000000"/>
                <w:sz w:val="16"/>
                <w:szCs w:val="16"/>
                <w:lang w:val="es-CO"/>
              </w:rPr>
              <w:t>No de ATS realizados</w:t>
            </w:r>
          </w:p>
        </w:tc>
        <w:tc>
          <w:tcPr>
            <w:tcW w:w="1909" w:type="dxa"/>
            <w:tcBorders>
              <w:top w:val="single" w:sz="4" w:space="0" w:color="auto"/>
              <w:left w:val="nil"/>
              <w:bottom w:val="single" w:sz="4" w:space="0" w:color="auto"/>
              <w:right w:val="single" w:sz="4" w:space="0" w:color="auto"/>
            </w:tcBorders>
            <w:shd w:val="clear" w:color="000000" w:fill="8496B0"/>
            <w:vAlign w:val="center"/>
            <w:hideMark/>
          </w:tcPr>
          <w:p w14:paraId="1E0A47E9" w14:textId="77777777" w:rsidR="00371323" w:rsidRPr="00371323" w:rsidRDefault="00371323" w:rsidP="00903586">
            <w:pPr>
              <w:jc w:val="center"/>
              <w:rPr>
                <w:rFonts w:ascii="Arial Narrow" w:hAnsi="Arial Narrow" w:cs="Calibri"/>
                <w:b/>
                <w:bCs/>
                <w:color w:val="000000"/>
                <w:sz w:val="16"/>
                <w:szCs w:val="16"/>
                <w:lang w:val="es-CO"/>
              </w:rPr>
            </w:pPr>
            <w:r w:rsidRPr="00371323">
              <w:rPr>
                <w:rFonts w:ascii="Arial Narrow" w:hAnsi="Arial Narrow" w:cs="Calibri"/>
                <w:b/>
                <w:bCs/>
                <w:color w:val="000000"/>
                <w:sz w:val="16"/>
                <w:szCs w:val="16"/>
                <w:lang w:val="es-CO"/>
              </w:rPr>
              <w:t>Observaciones</w:t>
            </w:r>
          </w:p>
        </w:tc>
      </w:tr>
      <w:tr w:rsidR="00371323" w:rsidRPr="00371323" w14:paraId="738DF4F5" w14:textId="77777777" w:rsidTr="00371323">
        <w:trPr>
          <w:trHeight w:val="25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366D8C79"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1</w:t>
            </w:r>
          </w:p>
        </w:tc>
        <w:tc>
          <w:tcPr>
            <w:tcW w:w="1820" w:type="dxa"/>
            <w:tcBorders>
              <w:top w:val="nil"/>
              <w:left w:val="nil"/>
              <w:bottom w:val="single" w:sz="4" w:space="0" w:color="auto"/>
              <w:right w:val="single" w:sz="4" w:space="0" w:color="auto"/>
            </w:tcBorders>
            <w:shd w:val="clear" w:color="auto" w:fill="auto"/>
            <w:vAlign w:val="center"/>
            <w:hideMark/>
          </w:tcPr>
          <w:p w14:paraId="23B2C717"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48" w:type="dxa"/>
            <w:tcBorders>
              <w:top w:val="nil"/>
              <w:left w:val="nil"/>
              <w:bottom w:val="single" w:sz="4" w:space="0" w:color="auto"/>
              <w:right w:val="single" w:sz="4" w:space="0" w:color="auto"/>
            </w:tcBorders>
            <w:shd w:val="clear" w:color="auto" w:fill="auto"/>
            <w:vAlign w:val="center"/>
            <w:hideMark/>
          </w:tcPr>
          <w:p w14:paraId="1C8C7BA0"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95" w:type="dxa"/>
            <w:tcBorders>
              <w:top w:val="nil"/>
              <w:left w:val="nil"/>
              <w:bottom w:val="single" w:sz="4" w:space="0" w:color="auto"/>
              <w:right w:val="single" w:sz="4" w:space="0" w:color="auto"/>
            </w:tcBorders>
            <w:shd w:val="clear" w:color="auto" w:fill="auto"/>
            <w:vAlign w:val="center"/>
            <w:hideMark/>
          </w:tcPr>
          <w:p w14:paraId="546F5A6D"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909" w:type="dxa"/>
            <w:tcBorders>
              <w:top w:val="nil"/>
              <w:left w:val="nil"/>
              <w:bottom w:val="single" w:sz="4" w:space="0" w:color="auto"/>
              <w:right w:val="single" w:sz="4" w:space="0" w:color="auto"/>
            </w:tcBorders>
            <w:shd w:val="clear" w:color="auto" w:fill="auto"/>
            <w:vAlign w:val="center"/>
            <w:hideMark/>
          </w:tcPr>
          <w:p w14:paraId="4EECF55E"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r>
      <w:tr w:rsidR="00371323" w:rsidRPr="00371323" w14:paraId="76679449" w14:textId="77777777" w:rsidTr="00371323">
        <w:trPr>
          <w:trHeight w:val="25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27FB44BB"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2</w:t>
            </w:r>
          </w:p>
        </w:tc>
        <w:tc>
          <w:tcPr>
            <w:tcW w:w="1820" w:type="dxa"/>
            <w:tcBorders>
              <w:top w:val="nil"/>
              <w:left w:val="nil"/>
              <w:bottom w:val="single" w:sz="4" w:space="0" w:color="auto"/>
              <w:right w:val="single" w:sz="4" w:space="0" w:color="auto"/>
            </w:tcBorders>
            <w:shd w:val="clear" w:color="auto" w:fill="auto"/>
            <w:vAlign w:val="center"/>
            <w:hideMark/>
          </w:tcPr>
          <w:p w14:paraId="6D8878CC"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48" w:type="dxa"/>
            <w:tcBorders>
              <w:top w:val="nil"/>
              <w:left w:val="nil"/>
              <w:bottom w:val="single" w:sz="4" w:space="0" w:color="auto"/>
              <w:right w:val="single" w:sz="4" w:space="0" w:color="auto"/>
            </w:tcBorders>
            <w:shd w:val="clear" w:color="auto" w:fill="auto"/>
            <w:vAlign w:val="center"/>
            <w:hideMark/>
          </w:tcPr>
          <w:p w14:paraId="278F1329"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95" w:type="dxa"/>
            <w:tcBorders>
              <w:top w:val="nil"/>
              <w:left w:val="nil"/>
              <w:bottom w:val="single" w:sz="4" w:space="0" w:color="auto"/>
              <w:right w:val="single" w:sz="4" w:space="0" w:color="auto"/>
            </w:tcBorders>
            <w:shd w:val="clear" w:color="auto" w:fill="auto"/>
            <w:vAlign w:val="center"/>
            <w:hideMark/>
          </w:tcPr>
          <w:p w14:paraId="36DED8D9"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909" w:type="dxa"/>
            <w:tcBorders>
              <w:top w:val="nil"/>
              <w:left w:val="nil"/>
              <w:bottom w:val="single" w:sz="4" w:space="0" w:color="auto"/>
              <w:right w:val="single" w:sz="4" w:space="0" w:color="auto"/>
            </w:tcBorders>
            <w:shd w:val="clear" w:color="auto" w:fill="auto"/>
            <w:vAlign w:val="center"/>
            <w:hideMark/>
          </w:tcPr>
          <w:p w14:paraId="1E31C537"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r>
      <w:tr w:rsidR="00371323" w:rsidRPr="00371323" w14:paraId="494DCAA2" w14:textId="77777777" w:rsidTr="00371323">
        <w:trPr>
          <w:trHeight w:val="255"/>
        </w:trPr>
        <w:tc>
          <w:tcPr>
            <w:tcW w:w="624" w:type="dxa"/>
            <w:tcBorders>
              <w:top w:val="nil"/>
              <w:left w:val="single" w:sz="4" w:space="0" w:color="auto"/>
              <w:bottom w:val="single" w:sz="4" w:space="0" w:color="auto"/>
              <w:right w:val="single" w:sz="4" w:space="0" w:color="auto"/>
            </w:tcBorders>
            <w:shd w:val="clear" w:color="auto" w:fill="auto"/>
            <w:vAlign w:val="center"/>
            <w:hideMark/>
          </w:tcPr>
          <w:p w14:paraId="7EB0B565"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3</w:t>
            </w:r>
          </w:p>
        </w:tc>
        <w:tc>
          <w:tcPr>
            <w:tcW w:w="1820" w:type="dxa"/>
            <w:tcBorders>
              <w:top w:val="nil"/>
              <w:left w:val="nil"/>
              <w:bottom w:val="single" w:sz="4" w:space="0" w:color="auto"/>
              <w:right w:val="single" w:sz="4" w:space="0" w:color="auto"/>
            </w:tcBorders>
            <w:shd w:val="clear" w:color="auto" w:fill="auto"/>
            <w:vAlign w:val="center"/>
            <w:hideMark/>
          </w:tcPr>
          <w:p w14:paraId="5C2BCDB7"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48" w:type="dxa"/>
            <w:tcBorders>
              <w:top w:val="nil"/>
              <w:left w:val="nil"/>
              <w:bottom w:val="single" w:sz="4" w:space="0" w:color="auto"/>
              <w:right w:val="single" w:sz="4" w:space="0" w:color="auto"/>
            </w:tcBorders>
            <w:shd w:val="clear" w:color="auto" w:fill="auto"/>
            <w:vAlign w:val="center"/>
            <w:hideMark/>
          </w:tcPr>
          <w:p w14:paraId="177FC039" w14:textId="77777777" w:rsidR="00371323" w:rsidRPr="00371323" w:rsidRDefault="00371323" w:rsidP="00903586">
            <w:pPr>
              <w:jc w:val="center"/>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295" w:type="dxa"/>
            <w:tcBorders>
              <w:top w:val="nil"/>
              <w:left w:val="nil"/>
              <w:bottom w:val="single" w:sz="4" w:space="0" w:color="auto"/>
              <w:right w:val="single" w:sz="4" w:space="0" w:color="auto"/>
            </w:tcBorders>
            <w:shd w:val="clear" w:color="auto" w:fill="auto"/>
            <w:vAlign w:val="center"/>
            <w:hideMark/>
          </w:tcPr>
          <w:p w14:paraId="1AFDFCE9"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c>
          <w:tcPr>
            <w:tcW w:w="1909" w:type="dxa"/>
            <w:tcBorders>
              <w:top w:val="nil"/>
              <w:left w:val="nil"/>
              <w:bottom w:val="single" w:sz="4" w:space="0" w:color="auto"/>
              <w:right w:val="single" w:sz="4" w:space="0" w:color="auto"/>
            </w:tcBorders>
            <w:shd w:val="clear" w:color="auto" w:fill="auto"/>
            <w:vAlign w:val="center"/>
            <w:hideMark/>
          </w:tcPr>
          <w:p w14:paraId="1CDC44F2" w14:textId="77777777" w:rsidR="00371323" w:rsidRPr="00371323" w:rsidRDefault="00371323" w:rsidP="00903586">
            <w:pPr>
              <w:jc w:val="both"/>
              <w:rPr>
                <w:rFonts w:ascii="Arial Narrow" w:hAnsi="Arial Narrow" w:cs="Calibri"/>
                <w:i/>
                <w:iCs/>
                <w:color w:val="000000"/>
                <w:sz w:val="16"/>
                <w:szCs w:val="16"/>
                <w:lang w:val="es-CO"/>
              </w:rPr>
            </w:pPr>
            <w:r w:rsidRPr="00371323">
              <w:rPr>
                <w:rFonts w:ascii="Arial Narrow" w:hAnsi="Arial Narrow" w:cs="Calibri"/>
                <w:i/>
                <w:iCs/>
                <w:color w:val="000000"/>
                <w:sz w:val="16"/>
                <w:szCs w:val="16"/>
                <w:lang w:val="es-CO"/>
              </w:rPr>
              <w:t> </w:t>
            </w:r>
          </w:p>
        </w:tc>
      </w:tr>
    </w:tbl>
    <w:p w14:paraId="02EC9A7B" w14:textId="77777777" w:rsidR="00A13D90" w:rsidRDefault="00A13D90" w:rsidP="00666599">
      <w:pPr>
        <w:spacing w:line="256" w:lineRule="auto"/>
        <w:ind w:right="-284"/>
        <w:jc w:val="both"/>
        <w:rPr>
          <w:rFonts w:ascii="Arial" w:hAnsi="Arial" w:cs="Arial"/>
          <w:b/>
          <w:color w:val="222222"/>
          <w:sz w:val="22"/>
          <w:szCs w:val="22"/>
        </w:rPr>
      </w:pPr>
    </w:p>
    <w:p w14:paraId="59EBFFA1" w14:textId="1D528CB4" w:rsidR="00666599" w:rsidRDefault="00A13D90"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C42569">
        <w:rPr>
          <w:rFonts w:ascii="Arial" w:hAnsi="Arial" w:cs="Arial"/>
          <w:b/>
          <w:color w:val="222222"/>
          <w:sz w:val="22"/>
          <w:szCs w:val="22"/>
        </w:rPr>
        <w:t>.3.5 Relación de entrega de elementos de protección personal del Concesionario</w:t>
      </w:r>
    </w:p>
    <w:p w14:paraId="72F06D92" w14:textId="77777777" w:rsidR="005C03C8" w:rsidRDefault="005C03C8" w:rsidP="00666599">
      <w:pPr>
        <w:spacing w:line="256" w:lineRule="auto"/>
        <w:ind w:right="-284"/>
        <w:jc w:val="both"/>
        <w:rPr>
          <w:rFonts w:ascii="Arial" w:hAnsi="Arial" w:cs="Arial"/>
          <w:b/>
          <w:color w:val="222222"/>
          <w:sz w:val="22"/>
          <w:szCs w:val="22"/>
        </w:rPr>
      </w:pPr>
    </w:p>
    <w:p w14:paraId="2089A14D" w14:textId="53E673F0" w:rsidR="00F91C01" w:rsidRDefault="00F91C01" w:rsidP="00F91C01">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16:</w:t>
      </w:r>
    </w:p>
    <w:p w14:paraId="4AFAA86F" w14:textId="77777777" w:rsidR="00F91C01" w:rsidRDefault="00F91C01" w:rsidP="00F91C01">
      <w:pPr>
        <w:spacing w:line="256" w:lineRule="auto"/>
        <w:ind w:right="-284"/>
        <w:jc w:val="both"/>
        <w:rPr>
          <w:rFonts w:ascii="Arial" w:hAnsi="Arial" w:cs="Arial"/>
          <w:b/>
          <w:color w:val="222222"/>
          <w:sz w:val="22"/>
          <w:szCs w:val="22"/>
        </w:rPr>
      </w:pPr>
    </w:p>
    <w:p w14:paraId="33868F61" w14:textId="77777777" w:rsidR="005C03C8" w:rsidRDefault="005C03C8" w:rsidP="005C03C8">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4C37496A" w14:textId="77777777" w:rsidR="005C03C8" w:rsidRDefault="005C03C8" w:rsidP="005C03C8">
      <w:pPr>
        <w:spacing w:line="256" w:lineRule="auto"/>
        <w:ind w:left="708" w:right="-284"/>
        <w:rPr>
          <w:rFonts w:ascii="Arial" w:eastAsia="Times New Roman" w:hAnsi="Arial" w:cs="Arial"/>
          <w:color w:val="000000"/>
          <w:sz w:val="22"/>
          <w:szCs w:val="22"/>
          <w:u w:val="single"/>
          <w:lang w:val="es-CO"/>
        </w:rPr>
      </w:pPr>
    </w:p>
    <w:p w14:paraId="000844CC" w14:textId="77777777" w:rsidR="005C03C8" w:rsidRDefault="005C03C8" w:rsidP="005C03C8">
      <w:pPr>
        <w:pStyle w:val="NormalWeb"/>
        <w:spacing w:before="0" w:beforeAutospacing="0" w:after="0" w:afterAutospacing="0"/>
        <w:ind w:left="708" w:right="45"/>
        <w:jc w:val="both"/>
        <w:rPr>
          <w:rFonts w:ascii="Arial" w:hAnsi="Arial" w:cs="Arial"/>
          <w:color w:val="000000"/>
          <w:sz w:val="22"/>
          <w:szCs w:val="22"/>
        </w:rPr>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77753F4B" w14:textId="77777777" w:rsidR="00F91C01" w:rsidRDefault="00F91C01" w:rsidP="005C03C8">
      <w:pPr>
        <w:pStyle w:val="NormalWeb"/>
        <w:spacing w:before="0" w:beforeAutospacing="0" w:after="0" w:afterAutospacing="0"/>
        <w:ind w:left="708" w:right="45"/>
        <w:jc w:val="both"/>
        <w:rPr>
          <w:rFonts w:ascii="Arial" w:hAnsi="Arial" w:cs="Arial"/>
          <w:color w:val="000000"/>
          <w:sz w:val="22"/>
          <w:szCs w:val="22"/>
        </w:rPr>
      </w:pPr>
    </w:p>
    <w:p w14:paraId="2CDE14E9" w14:textId="77777777" w:rsidR="00F91C01" w:rsidRDefault="00F91C01" w:rsidP="00F91C01">
      <w:pPr>
        <w:spacing w:line="256" w:lineRule="auto"/>
        <w:ind w:right="-284"/>
        <w:jc w:val="both"/>
        <w:rPr>
          <w:b/>
          <w:i/>
          <w:sz w:val="20"/>
          <w:szCs w:val="20"/>
        </w:rPr>
      </w:pPr>
      <w:r>
        <w:rPr>
          <w:rFonts w:ascii="Arial" w:hAnsi="Arial" w:cs="Arial"/>
          <w:color w:val="222222"/>
          <w:sz w:val="22"/>
          <w:szCs w:val="22"/>
        </w:rPr>
        <w:t xml:space="preserve">Se requiere que la interventoría conceptúe el cumplimiento o el no cumplimiento de la entrega de los elementos de protección entregados a los colaboradores  y sintetice de acuerdo a los resultados de respuesta, de acuerdo a lo reportado por el concesionario en concordancia con   </w:t>
      </w:r>
      <w:r>
        <w:rPr>
          <w:rFonts w:ascii="Arial" w:hAnsi="Arial" w:cs="Arial"/>
          <w:color w:val="222222"/>
          <w:sz w:val="22"/>
          <w:szCs w:val="22"/>
        </w:rPr>
        <w:lastRenderedPageBreak/>
        <w:t>lo manifestado en el informe, en negrilla fuera de texto “</w:t>
      </w:r>
      <w:r w:rsidRPr="005C03C8">
        <w:rPr>
          <w:b/>
          <w:i/>
          <w:sz w:val="20"/>
          <w:szCs w:val="20"/>
        </w:rPr>
        <w:t>De los trabajadores reportados a la interventoría para ingreso al contrato, ser verificó el soporte de entrega de EPP´s y dotación cargados en el SharePoint del anexo 10A-2.</w:t>
      </w:r>
      <w:r>
        <w:rPr>
          <w:b/>
          <w:i/>
          <w:sz w:val="20"/>
          <w:szCs w:val="20"/>
        </w:rPr>
        <w:t xml:space="preserve">” </w:t>
      </w:r>
      <w:r>
        <w:rPr>
          <w:rFonts w:ascii="Arial" w:hAnsi="Arial" w:cs="Arial"/>
          <w:color w:val="222222"/>
          <w:sz w:val="22"/>
          <w:szCs w:val="22"/>
        </w:rPr>
        <w:t>a</w:t>
      </w:r>
      <w:r w:rsidRPr="005C03C8">
        <w:rPr>
          <w:rFonts w:ascii="Arial" w:hAnsi="Arial" w:cs="Arial"/>
          <w:color w:val="222222"/>
          <w:sz w:val="22"/>
          <w:szCs w:val="22"/>
        </w:rPr>
        <w:t>nexando los respectivos soportes documentales</w:t>
      </w:r>
      <w:r>
        <w:rPr>
          <w:b/>
          <w:i/>
          <w:sz w:val="20"/>
          <w:szCs w:val="20"/>
        </w:rPr>
        <w:t>.</w:t>
      </w:r>
    </w:p>
    <w:p w14:paraId="6975814D" w14:textId="77777777" w:rsidR="005C03C8" w:rsidRDefault="005C03C8" w:rsidP="005C03C8">
      <w:pPr>
        <w:spacing w:line="256" w:lineRule="auto"/>
        <w:ind w:right="-284"/>
        <w:jc w:val="both"/>
        <w:rPr>
          <w:rFonts w:ascii="Arial" w:hAnsi="Arial" w:cs="Arial"/>
          <w:color w:val="222222"/>
          <w:sz w:val="22"/>
          <w:szCs w:val="22"/>
        </w:rPr>
      </w:pPr>
    </w:p>
    <w:p w14:paraId="045CC3CE" w14:textId="77777777" w:rsidR="00C458D5" w:rsidRPr="004C4E1B" w:rsidRDefault="00C458D5" w:rsidP="00C458D5">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Pr="004C4E1B">
        <w:rPr>
          <w:rFonts w:ascii="Arial" w:hAnsi="Arial" w:cs="Arial"/>
          <w:b/>
          <w:color w:val="222222"/>
          <w:sz w:val="22"/>
          <w:szCs w:val="22"/>
        </w:rPr>
        <w:t>.3.6 Seguimiento a inspección de uso adecuado de elementos de protección personal (CFRO)</w:t>
      </w:r>
    </w:p>
    <w:p w14:paraId="22E9FE01" w14:textId="77777777" w:rsidR="00B60A3A" w:rsidRDefault="00B60A3A" w:rsidP="00B60A3A">
      <w:pPr>
        <w:spacing w:line="256" w:lineRule="auto"/>
        <w:ind w:right="-284"/>
        <w:jc w:val="both"/>
        <w:rPr>
          <w:rFonts w:ascii="Arial" w:hAnsi="Arial" w:cs="Arial"/>
          <w:b/>
          <w:color w:val="222222"/>
          <w:sz w:val="22"/>
          <w:szCs w:val="22"/>
        </w:rPr>
      </w:pPr>
    </w:p>
    <w:p w14:paraId="626DA1ED" w14:textId="1D48AB6D" w:rsidR="00B60A3A" w:rsidRDefault="00B60A3A" w:rsidP="00B60A3A">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F91C01">
        <w:rPr>
          <w:rFonts w:ascii="Arial" w:hAnsi="Arial" w:cs="Arial"/>
          <w:b/>
          <w:color w:val="222222"/>
          <w:sz w:val="22"/>
          <w:szCs w:val="22"/>
        </w:rPr>
        <w:t xml:space="preserve"> 17</w:t>
      </w:r>
      <w:r>
        <w:rPr>
          <w:rFonts w:ascii="Arial" w:hAnsi="Arial" w:cs="Arial"/>
          <w:b/>
          <w:color w:val="222222"/>
          <w:sz w:val="22"/>
          <w:szCs w:val="22"/>
        </w:rPr>
        <w:t>:</w:t>
      </w:r>
    </w:p>
    <w:p w14:paraId="1BACFEBD" w14:textId="77777777" w:rsidR="00F91C01" w:rsidRDefault="00F91C01" w:rsidP="00B60A3A">
      <w:pPr>
        <w:spacing w:line="256" w:lineRule="auto"/>
        <w:ind w:right="-284"/>
        <w:jc w:val="both"/>
        <w:rPr>
          <w:rFonts w:ascii="Arial" w:hAnsi="Arial" w:cs="Arial"/>
          <w:b/>
          <w:color w:val="222222"/>
          <w:sz w:val="22"/>
          <w:szCs w:val="22"/>
        </w:rPr>
      </w:pPr>
    </w:p>
    <w:p w14:paraId="15754F30" w14:textId="77777777" w:rsidR="008A0643" w:rsidRDefault="008A0643" w:rsidP="008A0643">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506B95AA" w14:textId="77777777" w:rsidR="008A0643" w:rsidRDefault="008A0643" w:rsidP="008A0643">
      <w:pPr>
        <w:spacing w:line="256" w:lineRule="auto"/>
        <w:ind w:left="708" w:right="-284"/>
        <w:rPr>
          <w:rFonts w:ascii="Arial" w:eastAsia="Times New Roman" w:hAnsi="Arial" w:cs="Arial"/>
          <w:color w:val="000000"/>
          <w:sz w:val="22"/>
          <w:szCs w:val="22"/>
          <w:u w:val="single"/>
          <w:lang w:val="es-CO"/>
        </w:rPr>
      </w:pPr>
    </w:p>
    <w:p w14:paraId="4A59818F" w14:textId="77777777" w:rsidR="008A0643" w:rsidRDefault="008A0643" w:rsidP="008A0643">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56B54C82" w14:textId="77777777" w:rsidR="00F91C01" w:rsidRDefault="00F91C01" w:rsidP="00F91C01">
      <w:pPr>
        <w:spacing w:line="256" w:lineRule="auto"/>
        <w:ind w:right="-284"/>
        <w:jc w:val="both"/>
        <w:rPr>
          <w:rFonts w:ascii="Arial" w:hAnsi="Arial" w:cs="Arial"/>
          <w:color w:val="222222"/>
          <w:sz w:val="22"/>
          <w:szCs w:val="22"/>
        </w:rPr>
      </w:pPr>
    </w:p>
    <w:p w14:paraId="04450BBE" w14:textId="77777777" w:rsidR="00F91C01" w:rsidRPr="005C03C8" w:rsidRDefault="00F91C01" w:rsidP="00F91C01">
      <w:pPr>
        <w:spacing w:line="256" w:lineRule="auto"/>
        <w:ind w:right="-284"/>
        <w:jc w:val="both"/>
        <w:rPr>
          <w:rFonts w:ascii="Arial" w:hAnsi="Arial" w:cs="Arial"/>
          <w:b/>
          <w:i/>
          <w:color w:val="222222"/>
          <w:sz w:val="20"/>
          <w:szCs w:val="20"/>
        </w:rPr>
      </w:pPr>
      <w:r>
        <w:rPr>
          <w:rFonts w:ascii="Arial" w:hAnsi="Arial" w:cs="Arial"/>
          <w:color w:val="222222"/>
          <w:sz w:val="22"/>
          <w:szCs w:val="22"/>
        </w:rPr>
        <w:t>Se requiere que la interventoría conceptúe el cumplimiento o el no cumplimiento del uso adecuado de los elementos de protección entregados a los colaboradores y sintetice de acuerdo a los resultados de respuesta de acuerdo a lo manifestado en el presente informe “</w:t>
      </w:r>
      <w:r w:rsidRPr="005C03C8">
        <w:rPr>
          <w:b/>
          <w:i/>
          <w:sz w:val="20"/>
          <w:szCs w:val="20"/>
        </w:rPr>
        <w:t>De igual manera, la interventoría realizó seguimiento y verificación en campo del uso adecuado de estos elementos de acuerdo con las actividades ejecutadas y notifica las correspondientes recomendaciones y observaciones al concesionario quien tomo las acciones inmediatas.</w:t>
      </w:r>
      <w:r>
        <w:rPr>
          <w:b/>
          <w:i/>
          <w:sz w:val="20"/>
          <w:szCs w:val="20"/>
        </w:rPr>
        <w:t>”</w:t>
      </w:r>
    </w:p>
    <w:p w14:paraId="7A7F0989" w14:textId="77777777" w:rsidR="005C03C8" w:rsidRPr="005C03C8" w:rsidRDefault="005C03C8" w:rsidP="00666599">
      <w:pPr>
        <w:spacing w:line="256" w:lineRule="auto"/>
        <w:ind w:right="-284"/>
        <w:jc w:val="both"/>
        <w:rPr>
          <w:b/>
          <w:i/>
          <w:sz w:val="20"/>
          <w:szCs w:val="20"/>
        </w:rPr>
      </w:pPr>
    </w:p>
    <w:p w14:paraId="179FA0C0" w14:textId="5972FC11" w:rsidR="00666599" w:rsidRDefault="00C458D5" w:rsidP="00666599">
      <w:pPr>
        <w:spacing w:line="256" w:lineRule="auto"/>
        <w:ind w:right="-284"/>
        <w:jc w:val="both"/>
        <w:rPr>
          <w:b/>
          <w:i/>
        </w:rPr>
      </w:pPr>
      <w:r>
        <w:rPr>
          <w:rFonts w:ascii="Arial" w:hAnsi="Arial" w:cs="Arial"/>
          <w:b/>
          <w:color w:val="222222"/>
          <w:sz w:val="22"/>
          <w:szCs w:val="22"/>
        </w:rPr>
        <w:t>9</w:t>
      </w:r>
      <w:r w:rsidR="00666599" w:rsidRPr="003B3645">
        <w:rPr>
          <w:rFonts w:ascii="Arial" w:hAnsi="Arial" w:cs="Arial"/>
          <w:b/>
          <w:color w:val="222222"/>
          <w:sz w:val="22"/>
          <w:szCs w:val="22"/>
        </w:rPr>
        <w:t>.3.</w:t>
      </w:r>
      <w:r w:rsidR="00666599">
        <w:rPr>
          <w:rFonts w:ascii="Arial" w:hAnsi="Arial" w:cs="Arial"/>
          <w:b/>
          <w:color w:val="222222"/>
          <w:sz w:val="22"/>
          <w:szCs w:val="22"/>
        </w:rPr>
        <w:t>7</w:t>
      </w:r>
      <w:r w:rsidR="00666599" w:rsidRPr="003B3645">
        <w:rPr>
          <w:rFonts w:ascii="Arial" w:hAnsi="Arial" w:cs="Arial"/>
          <w:b/>
          <w:color w:val="222222"/>
          <w:sz w:val="22"/>
          <w:szCs w:val="22"/>
        </w:rPr>
        <w:t xml:space="preserve"> Seguimiento a inspección a elementos para la atención de emergencias (CFRO)</w:t>
      </w:r>
      <w:r w:rsidR="00666599" w:rsidRPr="003B3645">
        <w:rPr>
          <w:b/>
          <w:i/>
        </w:rPr>
        <w:cr/>
      </w:r>
    </w:p>
    <w:p w14:paraId="6920A04C" w14:textId="020D7B3A" w:rsidR="00E57F87" w:rsidRDefault="00E57F87" w:rsidP="00666599">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F91C01">
        <w:rPr>
          <w:rFonts w:ascii="Arial" w:hAnsi="Arial" w:cs="Arial"/>
          <w:b/>
          <w:color w:val="222222"/>
          <w:sz w:val="22"/>
          <w:szCs w:val="22"/>
        </w:rPr>
        <w:t xml:space="preserve"> 18</w:t>
      </w:r>
      <w:r>
        <w:rPr>
          <w:rFonts w:ascii="Arial" w:hAnsi="Arial" w:cs="Arial"/>
          <w:b/>
          <w:color w:val="222222"/>
          <w:sz w:val="22"/>
          <w:szCs w:val="22"/>
        </w:rPr>
        <w:t>:</w:t>
      </w:r>
    </w:p>
    <w:p w14:paraId="0ED43E24" w14:textId="77777777" w:rsidR="00E57F87" w:rsidRDefault="00E57F87" w:rsidP="00666599">
      <w:pPr>
        <w:spacing w:line="256" w:lineRule="auto"/>
        <w:ind w:right="-284"/>
        <w:jc w:val="both"/>
        <w:rPr>
          <w:b/>
          <w:i/>
        </w:rPr>
      </w:pPr>
    </w:p>
    <w:p w14:paraId="3163BEFE" w14:textId="77777777" w:rsidR="005C03C8" w:rsidRDefault="005C03C8" w:rsidP="005C03C8">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5AA2D31D" w14:textId="77777777" w:rsidR="005C03C8" w:rsidRDefault="005C03C8" w:rsidP="005C03C8">
      <w:pPr>
        <w:spacing w:line="256" w:lineRule="auto"/>
        <w:ind w:left="708" w:right="-284"/>
        <w:rPr>
          <w:rFonts w:ascii="Arial" w:eastAsia="Times New Roman" w:hAnsi="Arial" w:cs="Arial"/>
          <w:color w:val="000000"/>
          <w:sz w:val="22"/>
          <w:szCs w:val="22"/>
          <w:u w:val="single"/>
          <w:lang w:val="es-CO"/>
        </w:rPr>
      </w:pPr>
    </w:p>
    <w:p w14:paraId="3389EC42" w14:textId="77777777" w:rsidR="005C03C8" w:rsidRDefault="005C03C8" w:rsidP="005C03C8">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4D3968F5" w14:textId="77777777" w:rsidR="005C03C8" w:rsidRDefault="005C03C8" w:rsidP="005C03C8">
      <w:pPr>
        <w:spacing w:line="256" w:lineRule="auto"/>
        <w:ind w:right="-284"/>
        <w:jc w:val="both"/>
        <w:rPr>
          <w:rFonts w:ascii="Arial" w:hAnsi="Arial" w:cs="Arial"/>
          <w:color w:val="222222"/>
          <w:sz w:val="22"/>
          <w:szCs w:val="22"/>
        </w:rPr>
      </w:pPr>
    </w:p>
    <w:p w14:paraId="66E753DC" w14:textId="6E3CF471" w:rsidR="00666599" w:rsidRPr="007F0320" w:rsidRDefault="005C03C8" w:rsidP="005C03C8">
      <w:pPr>
        <w:spacing w:line="256" w:lineRule="auto"/>
        <w:ind w:right="-284"/>
        <w:jc w:val="both"/>
        <w:rPr>
          <w:rFonts w:ascii="Arial" w:hAnsi="Arial" w:cs="Arial"/>
          <w:b/>
          <w:color w:val="222222"/>
          <w:sz w:val="22"/>
          <w:szCs w:val="22"/>
        </w:rPr>
      </w:pPr>
      <w:r>
        <w:rPr>
          <w:rFonts w:ascii="Arial" w:hAnsi="Arial" w:cs="Arial"/>
          <w:color w:val="222222"/>
          <w:sz w:val="22"/>
          <w:szCs w:val="22"/>
        </w:rPr>
        <w:t>Se requiere que la interventoría conceptúe el cumplimiento o el no cumplimiento y sintetice de acuerdo a los resultados de respuesta, de</w:t>
      </w:r>
      <w:r w:rsidR="00F91C01">
        <w:rPr>
          <w:rFonts w:ascii="Arial" w:hAnsi="Arial" w:cs="Arial"/>
          <w:color w:val="222222"/>
          <w:sz w:val="22"/>
          <w:szCs w:val="22"/>
        </w:rPr>
        <w:t>l estado de los elementos de emergencias existentes en las áreas de trabajo de la Obra.</w:t>
      </w:r>
    </w:p>
    <w:p w14:paraId="33C63EE5" w14:textId="77777777" w:rsidR="00666599" w:rsidRPr="00D62103" w:rsidRDefault="00666599" w:rsidP="00666599">
      <w:pPr>
        <w:spacing w:line="256" w:lineRule="auto"/>
        <w:ind w:right="-284"/>
        <w:jc w:val="both"/>
        <w:rPr>
          <w:b/>
          <w:i/>
          <w:color w:val="FF0000"/>
        </w:rPr>
      </w:pPr>
    </w:p>
    <w:p w14:paraId="5767A38B" w14:textId="48600EE1" w:rsidR="00666599" w:rsidRPr="00D62103" w:rsidRDefault="00E57F87" w:rsidP="00666599">
      <w:pPr>
        <w:spacing w:line="256" w:lineRule="auto"/>
        <w:ind w:right="-284"/>
        <w:jc w:val="both"/>
        <w:rPr>
          <w:rFonts w:ascii="Arial" w:hAnsi="Arial" w:cs="Arial"/>
          <w:b/>
          <w:color w:val="FF0000"/>
          <w:sz w:val="22"/>
          <w:szCs w:val="22"/>
        </w:rPr>
      </w:pPr>
      <w:r w:rsidRPr="00D62103">
        <w:rPr>
          <w:rFonts w:ascii="Arial" w:hAnsi="Arial" w:cs="Arial"/>
          <w:b/>
          <w:color w:val="FF0000"/>
          <w:sz w:val="22"/>
          <w:szCs w:val="22"/>
        </w:rPr>
        <w:t>9</w:t>
      </w:r>
      <w:r w:rsidR="00666599" w:rsidRPr="00D62103">
        <w:rPr>
          <w:rFonts w:ascii="Arial" w:hAnsi="Arial" w:cs="Arial"/>
          <w:b/>
          <w:color w:val="FF0000"/>
          <w:sz w:val="22"/>
          <w:szCs w:val="22"/>
        </w:rPr>
        <w:t>.4 PROGRAMA DE INDUCCIÓN, CAPACITACIÓN Y ENTRENAMIENTO (CFRO)</w:t>
      </w:r>
    </w:p>
    <w:p w14:paraId="3DF9E8DB" w14:textId="77777777" w:rsidR="00666599" w:rsidRPr="003B3645" w:rsidRDefault="00666599" w:rsidP="00666599">
      <w:pPr>
        <w:spacing w:line="256" w:lineRule="auto"/>
        <w:ind w:right="-284"/>
        <w:jc w:val="both"/>
        <w:rPr>
          <w:rFonts w:ascii="Arial" w:hAnsi="Arial" w:cs="Arial"/>
          <w:b/>
          <w:color w:val="222222"/>
          <w:sz w:val="22"/>
          <w:szCs w:val="22"/>
        </w:rPr>
      </w:pPr>
    </w:p>
    <w:p w14:paraId="3766FFD6" w14:textId="11285FD1" w:rsidR="00666599" w:rsidRDefault="00AC7DA6"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3B3645">
        <w:rPr>
          <w:rFonts w:ascii="Arial" w:hAnsi="Arial" w:cs="Arial"/>
          <w:b/>
          <w:color w:val="222222"/>
          <w:sz w:val="22"/>
          <w:szCs w:val="22"/>
        </w:rPr>
        <w:t>.4.1 Verificación de competencias laborales del personal</w:t>
      </w:r>
    </w:p>
    <w:p w14:paraId="20F40F0F" w14:textId="77777777" w:rsidR="00E11DA0" w:rsidRDefault="00E11DA0" w:rsidP="00666599">
      <w:pPr>
        <w:spacing w:line="256" w:lineRule="auto"/>
        <w:ind w:right="-284"/>
        <w:jc w:val="both"/>
        <w:rPr>
          <w:rFonts w:ascii="Arial" w:hAnsi="Arial" w:cs="Arial"/>
          <w:b/>
          <w:color w:val="222222"/>
          <w:sz w:val="22"/>
          <w:szCs w:val="22"/>
        </w:rPr>
      </w:pPr>
    </w:p>
    <w:p w14:paraId="7848EE8A" w14:textId="56E3CC60" w:rsidR="00E11DA0" w:rsidRDefault="00E11DA0" w:rsidP="00E11DA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lastRenderedPageBreak/>
        <w:t>Observación No</w:t>
      </w:r>
      <w:r w:rsidR="00934121">
        <w:rPr>
          <w:rFonts w:ascii="Arial" w:hAnsi="Arial" w:cs="Arial"/>
          <w:b/>
          <w:color w:val="222222"/>
          <w:sz w:val="22"/>
          <w:szCs w:val="22"/>
        </w:rPr>
        <w:t xml:space="preserve"> 19</w:t>
      </w:r>
      <w:r>
        <w:rPr>
          <w:rFonts w:ascii="Arial" w:hAnsi="Arial" w:cs="Arial"/>
          <w:b/>
          <w:color w:val="222222"/>
          <w:sz w:val="22"/>
          <w:szCs w:val="22"/>
        </w:rPr>
        <w:t>:</w:t>
      </w:r>
    </w:p>
    <w:p w14:paraId="41B755CF" w14:textId="77777777" w:rsidR="005C03C8" w:rsidRDefault="005C03C8" w:rsidP="00E11DA0">
      <w:pPr>
        <w:spacing w:line="256" w:lineRule="auto"/>
        <w:ind w:right="-284"/>
        <w:jc w:val="both"/>
        <w:rPr>
          <w:rFonts w:ascii="Arial" w:hAnsi="Arial" w:cs="Arial"/>
          <w:b/>
          <w:color w:val="222222"/>
          <w:sz w:val="22"/>
          <w:szCs w:val="22"/>
        </w:rPr>
      </w:pPr>
    </w:p>
    <w:p w14:paraId="24E0DD0B" w14:textId="77777777" w:rsidR="005C03C8" w:rsidRDefault="005C03C8" w:rsidP="005C03C8">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618CA3F8" w14:textId="77777777" w:rsidR="005C03C8" w:rsidRDefault="005C03C8" w:rsidP="005C03C8">
      <w:pPr>
        <w:spacing w:line="256" w:lineRule="auto"/>
        <w:ind w:left="708" w:right="-284"/>
        <w:rPr>
          <w:rFonts w:ascii="Arial" w:eastAsia="Times New Roman" w:hAnsi="Arial" w:cs="Arial"/>
          <w:color w:val="000000"/>
          <w:sz w:val="22"/>
          <w:szCs w:val="22"/>
          <w:u w:val="single"/>
          <w:lang w:val="es-CO"/>
        </w:rPr>
      </w:pPr>
    </w:p>
    <w:p w14:paraId="6B7B4B0A" w14:textId="77777777" w:rsidR="005C03C8" w:rsidRDefault="005C03C8" w:rsidP="005C03C8">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73FAB8B0" w14:textId="77777777" w:rsidR="005C03C8" w:rsidRDefault="005C03C8" w:rsidP="005C03C8">
      <w:pPr>
        <w:spacing w:line="256" w:lineRule="auto"/>
        <w:ind w:right="-284"/>
        <w:jc w:val="both"/>
        <w:rPr>
          <w:rFonts w:ascii="Arial" w:hAnsi="Arial" w:cs="Arial"/>
          <w:color w:val="222222"/>
          <w:sz w:val="22"/>
          <w:szCs w:val="22"/>
        </w:rPr>
      </w:pPr>
    </w:p>
    <w:p w14:paraId="1BD9D044" w14:textId="1F22B5E4" w:rsidR="00934121" w:rsidRPr="00934121" w:rsidRDefault="005C03C8" w:rsidP="005C03C8">
      <w:pPr>
        <w:spacing w:line="256" w:lineRule="auto"/>
        <w:ind w:right="-284"/>
        <w:jc w:val="both"/>
        <w:rPr>
          <w:b/>
          <w:i/>
        </w:rPr>
      </w:pPr>
      <w:r>
        <w:rPr>
          <w:rFonts w:ascii="Arial" w:hAnsi="Arial" w:cs="Arial"/>
          <w:color w:val="222222"/>
          <w:sz w:val="22"/>
          <w:szCs w:val="22"/>
        </w:rPr>
        <w:t xml:space="preserve">Se requiere que la interventoría conceptúe el cumplimiento o el no cumplimiento y sintetice de acuerdo a los resultados de respuesta, </w:t>
      </w:r>
      <w:r w:rsidR="001625FC">
        <w:rPr>
          <w:rFonts w:ascii="Arial" w:hAnsi="Arial" w:cs="Arial"/>
          <w:color w:val="222222"/>
          <w:sz w:val="22"/>
          <w:szCs w:val="22"/>
        </w:rPr>
        <w:t xml:space="preserve">sobre </w:t>
      </w:r>
      <w:r w:rsidR="00934121" w:rsidRPr="001625FC">
        <w:rPr>
          <w:rFonts w:ascii="Arial" w:hAnsi="Arial" w:cs="Arial"/>
          <w:color w:val="222222"/>
          <w:sz w:val="22"/>
          <w:szCs w:val="22"/>
        </w:rPr>
        <w:t xml:space="preserve"> las</w:t>
      </w:r>
      <w:r w:rsidR="00934121">
        <w:rPr>
          <w:b/>
          <w:i/>
        </w:rPr>
        <w:t xml:space="preserve"> </w:t>
      </w:r>
      <w:r w:rsidR="00934121" w:rsidRPr="001625FC">
        <w:rPr>
          <w:rFonts w:ascii="Arial" w:hAnsi="Arial" w:cs="Arial"/>
          <w:color w:val="222222"/>
          <w:sz w:val="22"/>
          <w:szCs w:val="22"/>
        </w:rPr>
        <w:t>competencias verificadas en campo</w:t>
      </w:r>
      <w:r w:rsidR="001625FC">
        <w:rPr>
          <w:rFonts w:ascii="Arial" w:hAnsi="Arial" w:cs="Arial"/>
          <w:color w:val="222222"/>
          <w:sz w:val="22"/>
          <w:szCs w:val="22"/>
        </w:rPr>
        <w:t>, y la atención de las observaciones por parte del concesionario.</w:t>
      </w:r>
      <w:r w:rsidR="00934121">
        <w:rPr>
          <w:b/>
          <w:i/>
        </w:rPr>
        <w:t xml:space="preserve"> </w:t>
      </w:r>
    </w:p>
    <w:p w14:paraId="621BC503" w14:textId="77777777" w:rsidR="00AC7DA6" w:rsidRDefault="00AC7DA6" w:rsidP="00666599">
      <w:pPr>
        <w:spacing w:line="256" w:lineRule="auto"/>
        <w:ind w:right="-284"/>
        <w:jc w:val="both"/>
        <w:rPr>
          <w:b/>
          <w:i/>
        </w:rPr>
      </w:pPr>
    </w:p>
    <w:p w14:paraId="22A31AA1" w14:textId="2C097971" w:rsidR="00666599" w:rsidRDefault="00AC7DA6"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12623E">
        <w:rPr>
          <w:rFonts w:ascii="Arial" w:hAnsi="Arial" w:cs="Arial"/>
          <w:b/>
          <w:color w:val="222222"/>
          <w:sz w:val="22"/>
          <w:szCs w:val="22"/>
        </w:rPr>
        <w:t>.4.2 Seguimiento a inducción de personal nuevo y reinducción a personal antiguo (superior a (1) un</w:t>
      </w:r>
      <w:r w:rsidR="00666599">
        <w:rPr>
          <w:rFonts w:ascii="Arial" w:hAnsi="Arial" w:cs="Arial"/>
          <w:b/>
          <w:color w:val="222222"/>
          <w:sz w:val="22"/>
          <w:szCs w:val="22"/>
        </w:rPr>
        <w:t xml:space="preserve"> año).</w:t>
      </w:r>
    </w:p>
    <w:p w14:paraId="30E1F651" w14:textId="77777777" w:rsidR="00E11DA0" w:rsidRDefault="00E11DA0" w:rsidP="00666599">
      <w:pPr>
        <w:spacing w:line="256" w:lineRule="auto"/>
        <w:ind w:right="-284"/>
        <w:jc w:val="both"/>
        <w:rPr>
          <w:rFonts w:ascii="Arial" w:hAnsi="Arial" w:cs="Arial"/>
          <w:b/>
          <w:color w:val="222222"/>
          <w:sz w:val="22"/>
          <w:szCs w:val="22"/>
        </w:rPr>
      </w:pPr>
    </w:p>
    <w:p w14:paraId="77D49195" w14:textId="2A9DF4ED" w:rsidR="00E11DA0" w:rsidRDefault="00E11DA0" w:rsidP="00E11DA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1625FC">
        <w:rPr>
          <w:rFonts w:ascii="Arial" w:hAnsi="Arial" w:cs="Arial"/>
          <w:b/>
          <w:color w:val="222222"/>
          <w:sz w:val="22"/>
          <w:szCs w:val="22"/>
        </w:rPr>
        <w:t xml:space="preserve"> 20</w:t>
      </w:r>
      <w:r>
        <w:rPr>
          <w:rFonts w:ascii="Arial" w:hAnsi="Arial" w:cs="Arial"/>
          <w:b/>
          <w:color w:val="222222"/>
          <w:sz w:val="22"/>
          <w:szCs w:val="22"/>
        </w:rPr>
        <w:t>:</w:t>
      </w:r>
    </w:p>
    <w:p w14:paraId="283EA873" w14:textId="77777777" w:rsidR="001625FC" w:rsidRDefault="001625FC" w:rsidP="00E11DA0">
      <w:pPr>
        <w:spacing w:line="256" w:lineRule="auto"/>
        <w:ind w:right="-284"/>
        <w:jc w:val="both"/>
        <w:rPr>
          <w:rFonts w:ascii="Arial" w:hAnsi="Arial" w:cs="Arial"/>
          <w:b/>
          <w:color w:val="222222"/>
          <w:sz w:val="22"/>
          <w:szCs w:val="22"/>
        </w:rPr>
      </w:pPr>
    </w:p>
    <w:p w14:paraId="404F1BE2" w14:textId="77777777" w:rsidR="001625FC" w:rsidRDefault="001625FC" w:rsidP="001625FC">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5ED92B5" w14:textId="77777777" w:rsidR="001625FC" w:rsidRDefault="001625FC" w:rsidP="001625FC">
      <w:pPr>
        <w:spacing w:line="256" w:lineRule="auto"/>
        <w:ind w:left="708" w:right="-284"/>
        <w:rPr>
          <w:rFonts w:ascii="Arial" w:eastAsia="Times New Roman" w:hAnsi="Arial" w:cs="Arial"/>
          <w:color w:val="000000"/>
          <w:sz w:val="22"/>
          <w:szCs w:val="22"/>
          <w:u w:val="single"/>
          <w:lang w:val="es-CO"/>
        </w:rPr>
      </w:pPr>
    </w:p>
    <w:p w14:paraId="7621FFEB" w14:textId="77777777" w:rsidR="001625FC" w:rsidRDefault="001625FC" w:rsidP="001625FC">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1163D63B" w14:textId="77777777" w:rsidR="001625FC" w:rsidRDefault="001625FC" w:rsidP="001625FC">
      <w:pPr>
        <w:spacing w:line="256" w:lineRule="auto"/>
        <w:ind w:right="-284"/>
        <w:jc w:val="both"/>
        <w:rPr>
          <w:rFonts w:ascii="Arial" w:hAnsi="Arial" w:cs="Arial"/>
          <w:color w:val="222222"/>
          <w:sz w:val="22"/>
          <w:szCs w:val="22"/>
        </w:rPr>
      </w:pPr>
    </w:p>
    <w:p w14:paraId="751C98BF" w14:textId="41371C02" w:rsidR="00666599" w:rsidRPr="001625FC" w:rsidRDefault="001625FC" w:rsidP="001625FC">
      <w:pPr>
        <w:spacing w:line="256" w:lineRule="auto"/>
        <w:ind w:right="-284"/>
        <w:jc w:val="both"/>
        <w:rPr>
          <w:rFonts w:ascii="Arial" w:hAnsi="Arial" w:cs="Arial"/>
          <w:b/>
          <w:i/>
          <w:color w:val="222222"/>
          <w:sz w:val="18"/>
          <w:szCs w:val="22"/>
        </w:rPr>
      </w:pPr>
      <w:r>
        <w:rPr>
          <w:rFonts w:ascii="Arial" w:hAnsi="Arial" w:cs="Arial"/>
          <w:color w:val="222222"/>
          <w:sz w:val="22"/>
          <w:szCs w:val="22"/>
        </w:rPr>
        <w:t xml:space="preserve">Se requiere que la interventoría conceptúe el cumplimiento o el no cumplimiento y sintetice de acuerdo a los resultados de respuesta, sobre </w:t>
      </w:r>
      <w:r w:rsidRPr="001625FC">
        <w:rPr>
          <w:rFonts w:ascii="Arial" w:hAnsi="Arial" w:cs="Arial"/>
          <w:color w:val="222222"/>
          <w:sz w:val="22"/>
          <w:szCs w:val="22"/>
        </w:rPr>
        <w:t xml:space="preserve"> las</w:t>
      </w:r>
      <w:r>
        <w:rPr>
          <w:b/>
          <w:i/>
        </w:rPr>
        <w:t xml:space="preserve"> </w:t>
      </w:r>
      <w:r>
        <w:rPr>
          <w:rFonts w:ascii="Arial" w:hAnsi="Arial" w:cs="Arial"/>
          <w:color w:val="222222"/>
          <w:sz w:val="22"/>
          <w:szCs w:val="22"/>
        </w:rPr>
        <w:t>inducciones y reinducciones realizadas al personal, según la información reportada en el presente ítem</w:t>
      </w:r>
      <w:r w:rsidR="00E11DA0" w:rsidRPr="001625FC">
        <w:rPr>
          <w:rFonts w:ascii="Arial" w:hAnsi="Arial" w:cs="Arial"/>
          <w:b/>
          <w:i/>
          <w:color w:val="222222"/>
          <w:sz w:val="18"/>
          <w:szCs w:val="22"/>
        </w:rPr>
        <w:t xml:space="preserve">,” </w:t>
      </w:r>
      <w:r w:rsidRPr="001625FC">
        <w:rPr>
          <w:b/>
          <w:i/>
          <w:sz w:val="20"/>
        </w:rPr>
        <w:t>De igual manera, la interventoría verificó los soportes de las inducciones notificadas por el concesionario al ingreso del personal nuevo de CFRO, esta información es remitida mediante cargue de documentos en SharePoint</w:t>
      </w:r>
      <w:r w:rsidR="00E11DA0" w:rsidRPr="001625FC">
        <w:rPr>
          <w:b/>
          <w:i/>
          <w:sz w:val="20"/>
        </w:rPr>
        <w:t>”</w:t>
      </w:r>
      <w:r w:rsidR="00666599" w:rsidRPr="001625FC">
        <w:rPr>
          <w:rFonts w:ascii="Arial" w:hAnsi="Arial" w:cs="Arial"/>
          <w:b/>
          <w:i/>
          <w:color w:val="222222"/>
          <w:sz w:val="18"/>
          <w:szCs w:val="22"/>
        </w:rPr>
        <w:t>.</w:t>
      </w:r>
    </w:p>
    <w:p w14:paraId="651CDA36" w14:textId="77777777" w:rsidR="00666599" w:rsidRDefault="00666599" w:rsidP="00666599">
      <w:pPr>
        <w:spacing w:line="256" w:lineRule="auto"/>
        <w:ind w:right="-284"/>
        <w:jc w:val="both"/>
        <w:rPr>
          <w:rFonts w:ascii="Arial" w:hAnsi="Arial" w:cs="Arial"/>
          <w:color w:val="222222"/>
          <w:sz w:val="22"/>
          <w:szCs w:val="22"/>
        </w:rPr>
      </w:pPr>
    </w:p>
    <w:p w14:paraId="1EEC2927" w14:textId="39674626" w:rsidR="00666599" w:rsidRDefault="00AC7DA6"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12623E">
        <w:rPr>
          <w:rFonts w:ascii="Arial" w:hAnsi="Arial" w:cs="Arial"/>
          <w:b/>
          <w:color w:val="222222"/>
          <w:sz w:val="22"/>
          <w:szCs w:val="22"/>
        </w:rPr>
        <w:t>.4.3 Verificación y seguimiento de plan de capacitación para todos los niveles según Programa de</w:t>
      </w:r>
      <w:r w:rsidR="00666599">
        <w:rPr>
          <w:rFonts w:ascii="Arial" w:hAnsi="Arial" w:cs="Arial"/>
          <w:b/>
          <w:color w:val="222222"/>
          <w:sz w:val="22"/>
          <w:szCs w:val="22"/>
        </w:rPr>
        <w:t xml:space="preserve"> </w:t>
      </w:r>
      <w:r w:rsidR="00666599" w:rsidRPr="0012623E">
        <w:rPr>
          <w:rFonts w:ascii="Arial" w:hAnsi="Arial" w:cs="Arial"/>
          <w:b/>
          <w:color w:val="222222"/>
          <w:sz w:val="22"/>
          <w:szCs w:val="22"/>
        </w:rPr>
        <w:t>proyecto</w:t>
      </w:r>
    </w:p>
    <w:p w14:paraId="0BDE9C75" w14:textId="77777777" w:rsidR="00E11DA0" w:rsidRDefault="00E11DA0" w:rsidP="00666599">
      <w:pPr>
        <w:spacing w:line="256" w:lineRule="auto"/>
        <w:ind w:right="-284"/>
        <w:jc w:val="both"/>
        <w:rPr>
          <w:rFonts w:ascii="Arial" w:hAnsi="Arial" w:cs="Arial"/>
          <w:b/>
          <w:color w:val="222222"/>
          <w:sz w:val="22"/>
          <w:szCs w:val="22"/>
        </w:rPr>
      </w:pPr>
    </w:p>
    <w:p w14:paraId="019F3174" w14:textId="785058E1" w:rsidR="00E11DA0" w:rsidRDefault="00E11DA0" w:rsidP="00E11DA0">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7A22FB">
        <w:rPr>
          <w:rFonts w:ascii="Arial" w:hAnsi="Arial" w:cs="Arial"/>
          <w:b/>
          <w:color w:val="222222"/>
          <w:sz w:val="22"/>
          <w:szCs w:val="22"/>
        </w:rPr>
        <w:t xml:space="preserve"> 21</w:t>
      </w:r>
      <w:r>
        <w:rPr>
          <w:rFonts w:ascii="Arial" w:hAnsi="Arial" w:cs="Arial"/>
          <w:b/>
          <w:color w:val="222222"/>
          <w:sz w:val="22"/>
          <w:szCs w:val="22"/>
        </w:rPr>
        <w:t>:</w:t>
      </w:r>
    </w:p>
    <w:p w14:paraId="7624ECD9" w14:textId="77777777" w:rsidR="00E11DA0" w:rsidRDefault="00E11DA0" w:rsidP="00666599">
      <w:pPr>
        <w:spacing w:line="256" w:lineRule="auto"/>
        <w:ind w:right="-284"/>
        <w:jc w:val="both"/>
        <w:rPr>
          <w:rFonts w:ascii="Arial" w:hAnsi="Arial" w:cs="Arial"/>
          <w:b/>
          <w:color w:val="222222"/>
          <w:sz w:val="22"/>
          <w:szCs w:val="22"/>
        </w:rPr>
      </w:pPr>
    </w:p>
    <w:p w14:paraId="6D9C346D" w14:textId="40750179" w:rsidR="00666599" w:rsidRDefault="00666599" w:rsidP="00666599">
      <w:pPr>
        <w:spacing w:line="256" w:lineRule="auto"/>
        <w:ind w:right="-284"/>
        <w:jc w:val="both"/>
        <w:rPr>
          <w:rFonts w:ascii="Arial" w:hAnsi="Arial" w:cs="Arial"/>
          <w:color w:val="222222"/>
          <w:sz w:val="22"/>
          <w:szCs w:val="22"/>
        </w:rPr>
      </w:pPr>
      <w:r>
        <w:rPr>
          <w:rFonts w:ascii="Arial" w:hAnsi="Arial" w:cs="Arial"/>
          <w:color w:val="222222"/>
          <w:sz w:val="22"/>
          <w:szCs w:val="22"/>
        </w:rPr>
        <w:t xml:space="preserve">De acuerdo al </w:t>
      </w:r>
      <w:r w:rsidRPr="008B0611">
        <w:rPr>
          <w:rFonts w:ascii="Arial" w:hAnsi="Arial" w:cs="Arial"/>
          <w:i/>
          <w:color w:val="222222"/>
          <w:sz w:val="18"/>
          <w:szCs w:val="18"/>
        </w:rPr>
        <w:t>artículo 16</w:t>
      </w:r>
      <w:r w:rsidRPr="00067928">
        <w:rPr>
          <w:rFonts w:ascii="Arial" w:hAnsi="Arial" w:cs="Arial"/>
          <w:color w:val="222222"/>
          <w:sz w:val="22"/>
          <w:szCs w:val="22"/>
        </w:rPr>
        <w:t xml:space="preserve"> </w:t>
      </w:r>
      <w:r>
        <w:rPr>
          <w:rFonts w:ascii="Arial" w:hAnsi="Arial" w:cs="Arial"/>
          <w:color w:val="222222"/>
          <w:sz w:val="22"/>
          <w:szCs w:val="22"/>
        </w:rPr>
        <w:t>modo de verificación de los estándares mínimos de resolución 0312 de 2019</w:t>
      </w:r>
      <w:r w:rsidRPr="008B0611">
        <w:rPr>
          <w:rFonts w:ascii="Arial" w:hAnsi="Arial" w:cs="Arial"/>
          <w:color w:val="464646"/>
          <w:sz w:val="21"/>
          <w:szCs w:val="21"/>
        </w:rPr>
        <w:t xml:space="preserve"> “</w:t>
      </w:r>
      <w:r w:rsidRPr="0012623E">
        <w:rPr>
          <w:rFonts w:ascii="Arial" w:hAnsi="Arial" w:cs="Arial"/>
          <w:i/>
          <w:color w:val="464646"/>
          <w:sz w:val="18"/>
          <w:szCs w:val="18"/>
        </w:rPr>
        <w:t>Solicitar el programa de capacitación anual y la matriz de identificación de peligros y verificar que el mismo esté dirigido a los peligros ya identificados y esté acorde con la evaluación y control de los riesgos y/o necesidades en Seguridad y Salud en el Trabajo.</w:t>
      </w:r>
      <w:r w:rsidRPr="008B0611">
        <w:rPr>
          <w:rFonts w:ascii="Arial" w:hAnsi="Arial" w:cs="Arial"/>
          <w:i/>
          <w:color w:val="464646"/>
          <w:sz w:val="18"/>
          <w:szCs w:val="18"/>
        </w:rPr>
        <w:t>”</w:t>
      </w:r>
      <w:r>
        <w:rPr>
          <w:rFonts w:ascii="Arial" w:hAnsi="Arial" w:cs="Arial"/>
          <w:color w:val="464646"/>
          <w:shd w:val="clear" w:color="auto" w:fill="F1EEE0"/>
        </w:rPr>
        <w:t xml:space="preserve"> </w:t>
      </w:r>
      <w:r>
        <w:rPr>
          <w:rFonts w:ascii="Arial" w:hAnsi="Arial" w:cs="Arial"/>
          <w:color w:val="222222"/>
          <w:sz w:val="22"/>
          <w:szCs w:val="22"/>
        </w:rPr>
        <w:t>(...),</w:t>
      </w:r>
      <w:r w:rsidR="001625FC">
        <w:rPr>
          <w:rFonts w:ascii="Arial" w:hAnsi="Arial" w:cs="Arial"/>
          <w:color w:val="222222"/>
          <w:sz w:val="22"/>
          <w:szCs w:val="22"/>
        </w:rPr>
        <w:t xml:space="preserve"> Se solicita desde el componente SST, anexar las actas de reunión de los comités quincenales donde se han solicitado los documentos base del Sistema de Gestión de Seguridad y Salud en el Trabajo</w:t>
      </w:r>
      <w:r w:rsidR="00E11DA0">
        <w:rPr>
          <w:rFonts w:ascii="Arial" w:hAnsi="Arial" w:cs="Arial"/>
          <w:color w:val="222222"/>
          <w:sz w:val="22"/>
          <w:szCs w:val="22"/>
        </w:rPr>
        <w:t>.</w:t>
      </w:r>
    </w:p>
    <w:p w14:paraId="285E68A3" w14:textId="77777777" w:rsidR="00E11DA0" w:rsidRDefault="00E11DA0" w:rsidP="00666599">
      <w:pPr>
        <w:spacing w:line="256" w:lineRule="auto"/>
        <w:ind w:right="-284"/>
        <w:jc w:val="both"/>
        <w:rPr>
          <w:rFonts w:ascii="Arial" w:hAnsi="Arial" w:cs="Arial"/>
          <w:color w:val="222222"/>
          <w:sz w:val="22"/>
          <w:szCs w:val="22"/>
        </w:rPr>
      </w:pPr>
    </w:p>
    <w:p w14:paraId="7A414442" w14:textId="398D970B" w:rsidR="00666599" w:rsidRDefault="00AC7DA6"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E312B8">
        <w:rPr>
          <w:rFonts w:ascii="Arial" w:hAnsi="Arial" w:cs="Arial"/>
          <w:b/>
          <w:color w:val="222222"/>
          <w:sz w:val="22"/>
          <w:szCs w:val="22"/>
        </w:rPr>
        <w:t>.5 PROGRAMA DE MEDICINA PREVENTIVA (CFRO)</w:t>
      </w:r>
    </w:p>
    <w:p w14:paraId="34E49136" w14:textId="77777777" w:rsidR="00666599" w:rsidRPr="00E312B8" w:rsidRDefault="00666599" w:rsidP="00666599">
      <w:pPr>
        <w:spacing w:line="256" w:lineRule="auto"/>
        <w:ind w:right="-284"/>
        <w:jc w:val="both"/>
        <w:rPr>
          <w:rFonts w:ascii="Arial" w:hAnsi="Arial" w:cs="Arial"/>
          <w:b/>
          <w:color w:val="222222"/>
          <w:sz w:val="22"/>
          <w:szCs w:val="22"/>
        </w:rPr>
      </w:pPr>
    </w:p>
    <w:p w14:paraId="5A2F6D92" w14:textId="43547977" w:rsidR="002C7C6C" w:rsidRDefault="00AC7DA6" w:rsidP="002C7C6C">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E312B8">
        <w:rPr>
          <w:rFonts w:ascii="Arial" w:hAnsi="Arial" w:cs="Arial"/>
          <w:b/>
          <w:color w:val="222222"/>
          <w:sz w:val="22"/>
          <w:szCs w:val="22"/>
        </w:rPr>
        <w:t>.5.1 Exámenes médicos ocupacionales ingreso, periódicos y de retiro</w:t>
      </w:r>
      <w:r w:rsidR="00666599" w:rsidRPr="00E312B8">
        <w:rPr>
          <w:rFonts w:ascii="Arial" w:hAnsi="Arial" w:cs="Arial"/>
          <w:b/>
          <w:color w:val="222222"/>
          <w:sz w:val="22"/>
          <w:szCs w:val="22"/>
        </w:rPr>
        <w:cr/>
      </w:r>
      <w:r w:rsidR="002C7C6C" w:rsidRPr="002C7C6C">
        <w:rPr>
          <w:rFonts w:ascii="Arial" w:hAnsi="Arial" w:cs="Arial"/>
          <w:b/>
          <w:color w:val="222222"/>
          <w:sz w:val="22"/>
          <w:szCs w:val="22"/>
        </w:rPr>
        <w:t xml:space="preserve"> </w:t>
      </w:r>
    </w:p>
    <w:p w14:paraId="688B4EA2" w14:textId="596C2D5D" w:rsidR="002C7C6C" w:rsidRDefault="002C7C6C" w:rsidP="002C7C6C">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7A22FB">
        <w:rPr>
          <w:rFonts w:ascii="Arial" w:hAnsi="Arial" w:cs="Arial"/>
          <w:b/>
          <w:color w:val="222222"/>
          <w:sz w:val="22"/>
          <w:szCs w:val="22"/>
        </w:rPr>
        <w:t xml:space="preserve"> 22</w:t>
      </w:r>
      <w:r>
        <w:rPr>
          <w:rFonts w:ascii="Arial" w:hAnsi="Arial" w:cs="Arial"/>
          <w:b/>
          <w:color w:val="222222"/>
          <w:sz w:val="22"/>
          <w:szCs w:val="22"/>
        </w:rPr>
        <w:t>:</w:t>
      </w:r>
    </w:p>
    <w:p w14:paraId="3FA39A8F" w14:textId="771CDEFB" w:rsidR="00666599" w:rsidRPr="00E312B8" w:rsidRDefault="00666599" w:rsidP="00666599">
      <w:pPr>
        <w:spacing w:line="256" w:lineRule="auto"/>
        <w:ind w:right="-284"/>
        <w:jc w:val="both"/>
        <w:rPr>
          <w:rFonts w:ascii="Arial" w:hAnsi="Arial" w:cs="Arial"/>
          <w:b/>
          <w:color w:val="222222"/>
          <w:sz w:val="22"/>
          <w:szCs w:val="22"/>
        </w:rPr>
      </w:pPr>
    </w:p>
    <w:p w14:paraId="1C9C6DD2" w14:textId="77777777" w:rsidR="007A22FB" w:rsidRDefault="007A22FB" w:rsidP="007A22FB">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82DD1F4" w14:textId="77777777" w:rsidR="007A22FB" w:rsidRDefault="007A22FB" w:rsidP="007A22FB">
      <w:pPr>
        <w:spacing w:line="256" w:lineRule="auto"/>
        <w:ind w:left="708" w:right="-284"/>
        <w:rPr>
          <w:rFonts w:ascii="Arial" w:eastAsia="Times New Roman" w:hAnsi="Arial" w:cs="Arial"/>
          <w:color w:val="000000"/>
          <w:sz w:val="22"/>
          <w:szCs w:val="22"/>
          <w:u w:val="single"/>
          <w:lang w:val="es-CO"/>
        </w:rPr>
      </w:pPr>
    </w:p>
    <w:p w14:paraId="50DC4E1D" w14:textId="77777777" w:rsidR="007A22FB" w:rsidRDefault="007A22FB" w:rsidP="007A22FB">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2EAD8B86" w14:textId="77777777" w:rsidR="007A22FB" w:rsidRDefault="007A22FB" w:rsidP="007A22FB">
      <w:pPr>
        <w:spacing w:line="256" w:lineRule="auto"/>
        <w:ind w:right="-284"/>
        <w:jc w:val="both"/>
        <w:rPr>
          <w:rFonts w:ascii="Arial" w:hAnsi="Arial" w:cs="Arial"/>
          <w:color w:val="222222"/>
          <w:sz w:val="22"/>
          <w:szCs w:val="22"/>
        </w:rPr>
      </w:pPr>
    </w:p>
    <w:p w14:paraId="4230A769" w14:textId="5E01F346" w:rsidR="002C7C6C" w:rsidRDefault="007A22FB" w:rsidP="007A22FB">
      <w:pPr>
        <w:spacing w:line="256" w:lineRule="auto"/>
        <w:ind w:right="-284"/>
        <w:jc w:val="both"/>
        <w:rPr>
          <w:rFonts w:ascii="Arial" w:hAnsi="Arial" w:cs="Arial"/>
          <w:color w:val="222222"/>
          <w:sz w:val="22"/>
          <w:szCs w:val="22"/>
        </w:rPr>
      </w:pPr>
      <w:r>
        <w:rPr>
          <w:rFonts w:ascii="Arial" w:hAnsi="Arial" w:cs="Arial"/>
          <w:color w:val="222222"/>
          <w:sz w:val="22"/>
          <w:szCs w:val="22"/>
        </w:rPr>
        <w:t xml:space="preserve">Se requiere que la interventoría conceptúe el cumplimiento o el no cumplimiento y sintetice de acuerdo a los resultados de respuesta, según lo manifestado en el presente </w:t>
      </w:r>
      <w:r w:rsidRPr="007A22FB">
        <w:rPr>
          <w:rFonts w:ascii="Arial" w:hAnsi="Arial" w:cs="Arial"/>
          <w:color w:val="222222"/>
          <w:sz w:val="22"/>
          <w:szCs w:val="22"/>
        </w:rPr>
        <w:t>informe</w:t>
      </w:r>
      <w:r w:rsidRPr="007A22FB">
        <w:rPr>
          <w:rFonts w:ascii="Arial" w:hAnsi="Arial" w:cs="Arial"/>
          <w:b/>
          <w:i/>
          <w:color w:val="222222"/>
          <w:sz w:val="20"/>
          <w:szCs w:val="22"/>
        </w:rPr>
        <w:t xml:space="preserve"> </w:t>
      </w:r>
      <w:r>
        <w:rPr>
          <w:rFonts w:ascii="Arial" w:hAnsi="Arial" w:cs="Arial"/>
          <w:b/>
          <w:i/>
          <w:color w:val="222222"/>
          <w:sz w:val="20"/>
          <w:szCs w:val="22"/>
        </w:rPr>
        <w:t>“</w:t>
      </w:r>
      <w:r w:rsidR="001625FC" w:rsidRPr="007A22FB">
        <w:rPr>
          <w:b/>
          <w:i/>
          <w:sz w:val="22"/>
        </w:rPr>
        <w:t>De igual manera, la interventoría verificó los soportes de los exámenes ocupacionales notificados por el concesionario al ingreso del personal nuevo, esta información es remitida mediante cargue de documentos en SharePoint</w:t>
      </w:r>
      <w:r>
        <w:rPr>
          <w:b/>
          <w:i/>
          <w:sz w:val="22"/>
        </w:rPr>
        <w:t>”</w:t>
      </w:r>
    </w:p>
    <w:p w14:paraId="3545D56C" w14:textId="77777777" w:rsidR="00666599" w:rsidRDefault="00666599" w:rsidP="00666599">
      <w:pPr>
        <w:spacing w:line="256" w:lineRule="auto"/>
        <w:ind w:right="-284"/>
        <w:jc w:val="both"/>
        <w:rPr>
          <w:rFonts w:ascii="Arial" w:hAnsi="Arial" w:cs="Arial"/>
          <w:color w:val="222222"/>
          <w:sz w:val="22"/>
          <w:szCs w:val="22"/>
        </w:rPr>
      </w:pPr>
    </w:p>
    <w:p w14:paraId="53197158" w14:textId="45BE6DDA" w:rsidR="00666599" w:rsidRPr="009C4ACC" w:rsidRDefault="00070BF8"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9C4ACC">
        <w:rPr>
          <w:rFonts w:ascii="Arial" w:hAnsi="Arial" w:cs="Arial"/>
          <w:b/>
          <w:color w:val="222222"/>
          <w:sz w:val="22"/>
          <w:szCs w:val="22"/>
        </w:rPr>
        <w:t>.5.2 Seguimiento a recomendaciones y restricciones médicas remitidas por el profesional de la salud</w:t>
      </w:r>
    </w:p>
    <w:p w14:paraId="3D786C8F" w14:textId="77777777" w:rsidR="002C7C6C" w:rsidRDefault="002C7C6C" w:rsidP="002C7C6C">
      <w:pPr>
        <w:spacing w:line="256" w:lineRule="auto"/>
        <w:ind w:right="-284"/>
        <w:jc w:val="both"/>
        <w:rPr>
          <w:rFonts w:ascii="Arial" w:hAnsi="Arial" w:cs="Arial"/>
          <w:b/>
          <w:color w:val="222222"/>
          <w:sz w:val="22"/>
          <w:szCs w:val="22"/>
        </w:rPr>
      </w:pPr>
    </w:p>
    <w:p w14:paraId="4FE98CDB" w14:textId="5B7B3C89" w:rsidR="002C7C6C" w:rsidRDefault="002C7C6C" w:rsidP="002C7C6C">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7A22FB">
        <w:rPr>
          <w:rFonts w:ascii="Arial" w:hAnsi="Arial" w:cs="Arial"/>
          <w:b/>
          <w:color w:val="222222"/>
          <w:sz w:val="22"/>
          <w:szCs w:val="22"/>
        </w:rPr>
        <w:t xml:space="preserve"> 23</w:t>
      </w:r>
      <w:r>
        <w:rPr>
          <w:rFonts w:ascii="Arial" w:hAnsi="Arial" w:cs="Arial"/>
          <w:b/>
          <w:color w:val="222222"/>
          <w:sz w:val="22"/>
          <w:szCs w:val="22"/>
        </w:rPr>
        <w:t>:</w:t>
      </w:r>
    </w:p>
    <w:p w14:paraId="121E1709" w14:textId="77777777" w:rsidR="00666599" w:rsidRDefault="00666599" w:rsidP="00666599">
      <w:pPr>
        <w:spacing w:line="256" w:lineRule="auto"/>
        <w:ind w:right="-284"/>
        <w:jc w:val="both"/>
        <w:rPr>
          <w:rFonts w:ascii="Arial" w:hAnsi="Arial" w:cs="Arial"/>
          <w:b/>
          <w:color w:val="222222"/>
          <w:sz w:val="22"/>
          <w:szCs w:val="22"/>
        </w:rPr>
      </w:pPr>
    </w:p>
    <w:p w14:paraId="00F1863B" w14:textId="77777777" w:rsidR="007A22FB" w:rsidRDefault="007A22FB" w:rsidP="007A22FB">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4CB73EFA" w14:textId="77777777" w:rsidR="007A22FB" w:rsidRDefault="007A22FB" w:rsidP="007A22FB">
      <w:pPr>
        <w:spacing w:line="256" w:lineRule="auto"/>
        <w:ind w:left="708" w:right="-284"/>
        <w:rPr>
          <w:rFonts w:ascii="Arial" w:eastAsia="Times New Roman" w:hAnsi="Arial" w:cs="Arial"/>
          <w:color w:val="000000"/>
          <w:sz w:val="22"/>
          <w:szCs w:val="22"/>
          <w:u w:val="single"/>
          <w:lang w:val="es-CO"/>
        </w:rPr>
      </w:pPr>
    </w:p>
    <w:p w14:paraId="2CF7E9D8" w14:textId="77777777" w:rsidR="007A22FB" w:rsidRDefault="007A22FB" w:rsidP="007A22FB">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3DD2CD6C" w14:textId="77777777" w:rsidR="007A22FB" w:rsidRDefault="007A22FB" w:rsidP="007A22FB">
      <w:pPr>
        <w:spacing w:line="256" w:lineRule="auto"/>
        <w:ind w:right="-284"/>
        <w:jc w:val="both"/>
        <w:rPr>
          <w:rFonts w:ascii="Arial" w:hAnsi="Arial" w:cs="Arial"/>
          <w:color w:val="222222"/>
          <w:sz w:val="22"/>
          <w:szCs w:val="22"/>
        </w:rPr>
      </w:pPr>
    </w:p>
    <w:p w14:paraId="0D34FF19" w14:textId="4B95061C" w:rsidR="00413AE5" w:rsidRPr="007A22FB" w:rsidRDefault="007A22FB" w:rsidP="007A22FB">
      <w:pPr>
        <w:spacing w:line="256" w:lineRule="auto"/>
        <w:ind w:right="-284"/>
        <w:jc w:val="both"/>
        <w:rPr>
          <w:rFonts w:ascii="Arial" w:hAnsi="Arial" w:cs="Arial"/>
          <w:b/>
          <w:i/>
          <w:color w:val="222222"/>
          <w:sz w:val="20"/>
          <w:szCs w:val="22"/>
        </w:rPr>
      </w:pPr>
      <w:r>
        <w:rPr>
          <w:rFonts w:ascii="Arial" w:hAnsi="Arial" w:cs="Arial"/>
          <w:color w:val="222222"/>
          <w:sz w:val="22"/>
          <w:szCs w:val="22"/>
        </w:rPr>
        <w:t xml:space="preserve">Se requiere que la interventoría conceptúe el cumplimiento o el no cumplimiento y sintetice de acuerdo a los resultados de respuesta, según lo manifestado en el presente </w:t>
      </w:r>
      <w:r w:rsidRPr="007A22FB">
        <w:rPr>
          <w:rFonts w:ascii="Arial" w:hAnsi="Arial" w:cs="Arial"/>
          <w:color w:val="222222"/>
          <w:sz w:val="22"/>
          <w:szCs w:val="22"/>
        </w:rPr>
        <w:t>informe</w:t>
      </w:r>
      <w:r>
        <w:rPr>
          <w:rFonts w:ascii="Arial" w:hAnsi="Arial" w:cs="Arial"/>
          <w:color w:val="222222"/>
          <w:sz w:val="22"/>
          <w:szCs w:val="22"/>
        </w:rPr>
        <w:t xml:space="preserve"> “</w:t>
      </w:r>
      <w:r w:rsidRPr="007A22FB">
        <w:rPr>
          <w:b/>
          <w:i/>
          <w:sz w:val="22"/>
        </w:rPr>
        <w:t>las notificaciones de las recomendaciones médicas según los exámenes médicos ocupacionales de ingreso, periódicos y/o de retiro practicados en el periodo, esta información es remitida mediante cargue de documentos en SharePoint</w:t>
      </w:r>
      <w:r w:rsidR="00413AE5" w:rsidRPr="007A22FB">
        <w:rPr>
          <w:rFonts w:ascii="Arial" w:hAnsi="Arial" w:cs="Arial"/>
          <w:b/>
          <w:i/>
          <w:color w:val="222222"/>
          <w:sz w:val="20"/>
          <w:szCs w:val="22"/>
        </w:rPr>
        <w:t>.</w:t>
      </w:r>
      <w:r>
        <w:rPr>
          <w:rFonts w:ascii="Arial" w:hAnsi="Arial" w:cs="Arial"/>
          <w:b/>
          <w:i/>
          <w:color w:val="222222"/>
          <w:sz w:val="20"/>
          <w:szCs w:val="22"/>
        </w:rPr>
        <w:t>”</w:t>
      </w:r>
    </w:p>
    <w:p w14:paraId="41890B6D" w14:textId="77777777" w:rsidR="00253858" w:rsidRDefault="00253858" w:rsidP="00413AE5">
      <w:pPr>
        <w:spacing w:line="256" w:lineRule="auto"/>
        <w:ind w:right="-284"/>
        <w:jc w:val="both"/>
        <w:rPr>
          <w:rFonts w:ascii="Arial" w:hAnsi="Arial" w:cs="Arial"/>
          <w:color w:val="222222"/>
          <w:sz w:val="22"/>
          <w:szCs w:val="22"/>
        </w:rPr>
      </w:pPr>
    </w:p>
    <w:p w14:paraId="0F20F429" w14:textId="77C0BD7A" w:rsidR="00666599" w:rsidRDefault="00070BF8"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767891">
        <w:rPr>
          <w:rFonts w:ascii="Arial" w:hAnsi="Arial" w:cs="Arial"/>
          <w:b/>
          <w:color w:val="222222"/>
          <w:sz w:val="22"/>
          <w:szCs w:val="22"/>
        </w:rPr>
        <w:t>.5.4 Inventario de sustancias químicas presentes en el proyecto</w:t>
      </w:r>
    </w:p>
    <w:p w14:paraId="2D540805" w14:textId="77777777" w:rsidR="00BF4E68" w:rsidRDefault="00BF4E68" w:rsidP="00666599">
      <w:pPr>
        <w:spacing w:line="256" w:lineRule="auto"/>
        <w:ind w:right="-284"/>
        <w:jc w:val="both"/>
        <w:rPr>
          <w:rFonts w:ascii="Arial" w:hAnsi="Arial" w:cs="Arial"/>
          <w:b/>
          <w:color w:val="222222"/>
          <w:sz w:val="22"/>
          <w:szCs w:val="22"/>
        </w:rPr>
      </w:pPr>
    </w:p>
    <w:p w14:paraId="5B712DB3" w14:textId="4D3D305E" w:rsidR="00253858" w:rsidRDefault="00253858" w:rsidP="00253858">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7A22FB">
        <w:rPr>
          <w:rFonts w:ascii="Arial" w:hAnsi="Arial" w:cs="Arial"/>
          <w:b/>
          <w:color w:val="222222"/>
          <w:sz w:val="22"/>
          <w:szCs w:val="22"/>
        </w:rPr>
        <w:t xml:space="preserve"> 24</w:t>
      </w:r>
      <w:r>
        <w:rPr>
          <w:rFonts w:ascii="Arial" w:hAnsi="Arial" w:cs="Arial"/>
          <w:b/>
          <w:color w:val="222222"/>
          <w:sz w:val="22"/>
          <w:szCs w:val="22"/>
        </w:rPr>
        <w:t>:</w:t>
      </w:r>
    </w:p>
    <w:p w14:paraId="7E4375FF" w14:textId="77777777" w:rsidR="00666599" w:rsidRDefault="00666599" w:rsidP="00666599">
      <w:pPr>
        <w:spacing w:line="256" w:lineRule="auto"/>
        <w:ind w:right="-284"/>
        <w:jc w:val="both"/>
        <w:rPr>
          <w:rFonts w:ascii="Arial" w:hAnsi="Arial" w:cs="Arial"/>
          <w:b/>
          <w:color w:val="222222"/>
          <w:sz w:val="22"/>
          <w:szCs w:val="22"/>
        </w:rPr>
      </w:pPr>
    </w:p>
    <w:p w14:paraId="1BD451A2" w14:textId="77777777" w:rsidR="007A22FB" w:rsidRDefault="007A22FB" w:rsidP="007A22FB">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lastRenderedPageBreak/>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3B4C726B" w14:textId="77777777" w:rsidR="007A22FB" w:rsidRDefault="007A22FB" w:rsidP="007A22FB">
      <w:pPr>
        <w:spacing w:line="256" w:lineRule="auto"/>
        <w:ind w:left="708" w:right="-284"/>
        <w:rPr>
          <w:rFonts w:ascii="Arial" w:eastAsia="Times New Roman" w:hAnsi="Arial" w:cs="Arial"/>
          <w:color w:val="000000"/>
          <w:sz w:val="22"/>
          <w:szCs w:val="22"/>
          <w:u w:val="single"/>
          <w:lang w:val="es-CO"/>
        </w:rPr>
      </w:pPr>
    </w:p>
    <w:p w14:paraId="7ECE400B" w14:textId="77777777" w:rsidR="007A22FB" w:rsidRDefault="007A22FB" w:rsidP="007A22FB">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497BE9A5" w14:textId="77777777" w:rsidR="007A22FB" w:rsidRDefault="007A22FB" w:rsidP="007A22FB">
      <w:pPr>
        <w:spacing w:line="256" w:lineRule="auto"/>
        <w:ind w:right="-284"/>
        <w:jc w:val="both"/>
        <w:rPr>
          <w:rFonts w:ascii="Arial" w:hAnsi="Arial" w:cs="Arial"/>
          <w:color w:val="222222"/>
          <w:sz w:val="22"/>
          <w:szCs w:val="22"/>
        </w:rPr>
      </w:pPr>
    </w:p>
    <w:p w14:paraId="3AB8D8A7" w14:textId="542CC683" w:rsidR="00666599" w:rsidRPr="007A22FB" w:rsidRDefault="007A22FB" w:rsidP="007A22FB">
      <w:pPr>
        <w:spacing w:line="256" w:lineRule="auto"/>
        <w:ind w:right="-284"/>
        <w:jc w:val="both"/>
        <w:rPr>
          <w:b/>
          <w:i/>
          <w:sz w:val="20"/>
        </w:rPr>
      </w:pPr>
      <w:r>
        <w:rPr>
          <w:rFonts w:ascii="Arial" w:hAnsi="Arial" w:cs="Arial"/>
          <w:color w:val="222222"/>
          <w:sz w:val="22"/>
          <w:szCs w:val="22"/>
        </w:rPr>
        <w:t xml:space="preserve">Se requiere que la interventoría conceptúe el cumplimiento o el no cumplimiento y sintetice de acuerdo a los resultados de respuesta, según lo manifestado en el presente </w:t>
      </w:r>
      <w:r w:rsidRPr="007A22FB">
        <w:rPr>
          <w:rFonts w:ascii="Arial" w:hAnsi="Arial" w:cs="Arial"/>
          <w:b/>
          <w:i/>
          <w:color w:val="222222"/>
          <w:sz w:val="18"/>
          <w:szCs w:val="22"/>
        </w:rPr>
        <w:t>i</w:t>
      </w:r>
      <w:r w:rsidRPr="00FF00E4">
        <w:rPr>
          <w:rFonts w:ascii="Arial" w:hAnsi="Arial" w:cs="Arial"/>
          <w:color w:val="222222"/>
          <w:sz w:val="22"/>
          <w:szCs w:val="22"/>
        </w:rPr>
        <w:t>nforme</w:t>
      </w:r>
      <w:r w:rsidRPr="007A22FB">
        <w:rPr>
          <w:rFonts w:ascii="Arial" w:hAnsi="Arial" w:cs="Arial"/>
          <w:b/>
          <w:i/>
          <w:color w:val="222222"/>
          <w:sz w:val="18"/>
          <w:szCs w:val="22"/>
        </w:rPr>
        <w:t xml:space="preserve"> “</w:t>
      </w:r>
      <w:r w:rsidRPr="007A22FB">
        <w:rPr>
          <w:b/>
          <w:i/>
          <w:sz w:val="20"/>
        </w:rPr>
        <w:t>Durante el periodo la interventoría verificó la implementación de las medidas básicas del sistema globalmente armonizado en cuanto al inventario, almacenamiento, etiquetado y uso adecuado de EPP´s para su manipulación de las sustancias químicas.</w:t>
      </w:r>
    </w:p>
    <w:p w14:paraId="6D0BB3E6" w14:textId="77777777" w:rsidR="007A22FB" w:rsidRDefault="007A22FB" w:rsidP="00666599">
      <w:pPr>
        <w:spacing w:line="256" w:lineRule="auto"/>
        <w:ind w:right="-284"/>
        <w:jc w:val="both"/>
        <w:rPr>
          <w:b/>
          <w:i/>
        </w:rPr>
      </w:pPr>
    </w:p>
    <w:p w14:paraId="605C6000" w14:textId="705604A0" w:rsidR="00666599" w:rsidRDefault="00070BF8" w:rsidP="00666599">
      <w:pPr>
        <w:spacing w:line="256" w:lineRule="auto"/>
        <w:ind w:right="-284"/>
        <w:jc w:val="both"/>
        <w:rPr>
          <w:rFonts w:ascii="Arial" w:hAnsi="Arial" w:cs="Arial"/>
          <w:b/>
          <w:color w:val="222222"/>
          <w:sz w:val="22"/>
          <w:szCs w:val="22"/>
        </w:rPr>
      </w:pPr>
      <w:r>
        <w:rPr>
          <w:rFonts w:ascii="Arial" w:hAnsi="Arial" w:cs="Arial"/>
          <w:b/>
          <w:color w:val="222222"/>
          <w:sz w:val="22"/>
          <w:szCs w:val="22"/>
        </w:rPr>
        <w:t>9</w:t>
      </w:r>
      <w:r w:rsidR="00666599" w:rsidRPr="00946767">
        <w:rPr>
          <w:rFonts w:ascii="Arial" w:hAnsi="Arial" w:cs="Arial"/>
          <w:b/>
          <w:color w:val="222222"/>
          <w:sz w:val="22"/>
          <w:szCs w:val="22"/>
        </w:rPr>
        <w:t>.5.5 Seguimiento al Programa de proyecto de inspecciones establecidas</w:t>
      </w:r>
    </w:p>
    <w:p w14:paraId="0FA80078" w14:textId="77777777" w:rsidR="00BF4E68" w:rsidRDefault="00BF4E68" w:rsidP="00BF4E68">
      <w:pPr>
        <w:spacing w:line="256" w:lineRule="auto"/>
        <w:ind w:right="-284"/>
        <w:jc w:val="both"/>
        <w:rPr>
          <w:rFonts w:ascii="Arial" w:hAnsi="Arial" w:cs="Arial"/>
          <w:b/>
          <w:color w:val="222222"/>
          <w:sz w:val="22"/>
          <w:szCs w:val="22"/>
        </w:rPr>
      </w:pPr>
    </w:p>
    <w:p w14:paraId="3B26B7B0" w14:textId="06E7FFA1" w:rsidR="00BF4E68" w:rsidRDefault="00BF4E68" w:rsidP="00BF4E68">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010F99">
        <w:rPr>
          <w:rFonts w:ascii="Arial" w:hAnsi="Arial" w:cs="Arial"/>
          <w:b/>
          <w:color w:val="222222"/>
          <w:sz w:val="22"/>
          <w:szCs w:val="22"/>
        </w:rPr>
        <w:t xml:space="preserve"> 25</w:t>
      </w:r>
      <w:r>
        <w:rPr>
          <w:rFonts w:ascii="Arial" w:hAnsi="Arial" w:cs="Arial"/>
          <w:b/>
          <w:color w:val="222222"/>
          <w:sz w:val="22"/>
          <w:szCs w:val="22"/>
        </w:rPr>
        <w:t>:</w:t>
      </w:r>
    </w:p>
    <w:p w14:paraId="03EB108C" w14:textId="77777777" w:rsidR="00010F99" w:rsidRDefault="00010F99" w:rsidP="00BF4E68">
      <w:pPr>
        <w:spacing w:line="256" w:lineRule="auto"/>
        <w:ind w:right="-284"/>
        <w:jc w:val="both"/>
        <w:rPr>
          <w:rFonts w:ascii="Arial" w:hAnsi="Arial" w:cs="Arial"/>
          <w:b/>
          <w:color w:val="222222"/>
          <w:sz w:val="22"/>
          <w:szCs w:val="22"/>
        </w:rPr>
      </w:pPr>
    </w:p>
    <w:p w14:paraId="1832F0E9" w14:textId="77777777" w:rsidR="00010F99" w:rsidRDefault="00010F99" w:rsidP="00010F99">
      <w:pPr>
        <w:spacing w:line="256" w:lineRule="auto"/>
        <w:ind w:right="-284"/>
        <w:jc w:val="both"/>
        <w:rPr>
          <w:rFonts w:ascii="Arial" w:eastAsia="Times New Roman" w:hAnsi="Arial" w:cs="Arial"/>
          <w:color w:val="000000"/>
          <w:sz w:val="22"/>
          <w:szCs w:val="22"/>
          <w:u w:val="single"/>
          <w:lang w:val="es-CO"/>
        </w:rPr>
      </w:pPr>
      <w:r w:rsidRPr="00D84C27">
        <w:rPr>
          <w:rFonts w:ascii="Arial" w:hAnsi="Arial" w:cs="Arial"/>
          <w:color w:val="222222"/>
          <w:sz w:val="22"/>
          <w:szCs w:val="22"/>
        </w:rPr>
        <w:t>De acuerdo al</w:t>
      </w:r>
      <w:r>
        <w:rPr>
          <w:rFonts w:ascii="Arial" w:hAnsi="Arial" w:cs="Arial"/>
          <w:b/>
          <w:color w:val="222222"/>
          <w:sz w:val="22"/>
          <w:szCs w:val="22"/>
        </w:rPr>
        <w:t xml:space="preserve"> </w:t>
      </w:r>
      <w:r w:rsidRPr="00D84C27">
        <w:rPr>
          <w:rFonts w:ascii="Arial" w:eastAsia="Times New Roman" w:hAnsi="Arial" w:cs="Arial"/>
          <w:b/>
          <w:bCs/>
          <w:color w:val="000000"/>
          <w:sz w:val="22"/>
          <w:szCs w:val="22"/>
          <w:u w:val="single"/>
          <w:lang w:val="es-CO"/>
        </w:rPr>
        <w:t>CAPÍTULO IV PRINCIPALES OBLIGACIONES DE PARTES</w:t>
      </w:r>
      <w:r w:rsidRPr="00D84C27">
        <w:rPr>
          <w:rFonts w:ascii="Arial" w:eastAsia="Times New Roman" w:hAnsi="Arial" w:cs="Arial"/>
          <w:b/>
          <w:bCs/>
          <w:color w:val="000000"/>
          <w:sz w:val="22"/>
          <w:szCs w:val="22"/>
          <w:lang w:val="es-CO"/>
        </w:rPr>
        <w:t> </w:t>
      </w:r>
      <w:r w:rsidRPr="00D84C27">
        <w:rPr>
          <w:rFonts w:ascii="Arial" w:eastAsia="Times New Roman" w:hAnsi="Arial" w:cs="Arial"/>
          <w:bCs/>
          <w:color w:val="000000"/>
          <w:sz w:val="22"/>
          <w:szCs w:val="22"/>
          <w:lang w:val="es-CO"/>
        </w:rPr>
        <w:t xml:space="preserve">en el numeral </w:t>
      </w:r>
      <w:r>
        <w:rPr>
          <w:rFonts w:ascii="Arial" w:eastAsia="Times New Roman" w:hAnsi="Arial" w:cs="Arial"/>
          <w:bCs/>
          <w:color w:val="000000"/>
          <w:sz w:val="22"/>
          <w:szCs w:val="22"/>
          <w:lang w:val="es-CO"/>
        </w:rPr>
        <w:t xml:space="preserve">  </w:t>
      </w:r>
      <w:r w:rsidRPr="00D84C27">
        <w:rPr>
          <w:rFonts w:ascii="Arial" w:eastAsia="Times New Roman" w:hAnsi="Arial" w:cs="Arial"/>
          <w:b/>
          <w:bCs/>
          <w:color w:val="000000"/>
          <w:sz w:val="22"/>
          <w:szCs w:val="22"/>
          <w:lang w:val="es-CO"/>
        </w:rPr>
        <w:t xml:space="preserve">4.1 </w:t>
      </w:r>
      <w:r w:rsidRPr="00D84C27">
        <w:rPr>
          <w:rFonts w:ascii="Arial" w:eastAsia="Times New Roman" w:hAnsi="Arial" w:cs="Arial"/>
          <w:b/>
          <w:color w:val="000000"/>
          <w:sz w:val="22"/>
          <w:szCs w:val="22"/>
          <w:lang w:val="es-CO"/>
        </w:rPr>
        <w:t xml:space="preserve"> </w:t>
      </w:r>
      <w:r w:rsidRPr="00D84C27">
        <w:rPr>
          <w:rFonts w:ascii="Arial" w:eastAsia="Times New Roman" w:hAnsi="Arial" w:cs="Arial"/>
          <w:b/>
          <w:color w:val="000000"/>
          <w:sz w:val="22"/>
          <w:szCs w:val="22"/>
          <w:u w:val="single"/>
          <w:lang w:val="es-CO"/>
        </w:rPr>
        <w:t>Principales obligaciones del Interventor</w:t>
      </w:r>
      <w:r>
        <w:rPr>
          <w:rFonts w:ascii="Arial" w:eastAsia="Times New Roman" w:hAnsi="Arial" w:cs="Arial"/>
          <w:b/>
          <w:color w:val="000000"/>
          <w:sz w:val="22"/>
          <w:szCs w:val="22"/>
          <w:u w:val="single"/>
          <w:lang w:val="es-CO"/>
        </w:rPr>
        <w:t xml:space="preserve"> </w:t>
      </w:r>
      <w:r w:rsidRPr="00D84C27">
        <w:rPr>
          <w:rFonts w:ascii="Arial" w:eastAsia="Times New Roman" w:hAnsi="Arial" w:cs="Arial"/>
          <w:color w:val="000000"/>
          <w:sz w:val="22"/>
          <w:szCs w:val="22"/>
          <w:lang w:val="es-CO"/>
        </w:rPr>
        <w:t>en relación con la siguiente obligación:</w:t>
      </w:r>
      <w:r>
        <w:rPr>
          <w:rFonts w:ascii="Arial" w:eastAsia="Times New Roman" w:hAnsi="Arial" w:cs="Arial"/>
          <w:b/>
          <w:color w:val="000000"/>
          <w:sz w:val="22"/>
          <w:szCs w:val="22"/>
          <w:u w:val="single"/>
          <w:lang w:val="es-CO"/>
        </w:rPr>
        <w:t xml:space="preserve"> </w:t>
      </w:r>
    </w:p>
    <w:p w14:paraId="7550DF80" w14:textId="77777777" w:rsidR="00010F99" w:rsidRDefault="00010F99" w:rsidP="00010F99">
      <w:pPr>
        <w:spacing w:line="256" w:lineRule="auto"/>
        <w:ind w:left="708" w:right="-284"/>
        <w:rPr>
          <w:rFonts w:ascii="Arial" w:eastAsia="Times New Roman" w:hAnsi="Arial" w:cs="Arial"/>
          <w:color w:val="000000"/>
          <w:sz w:val="22"/>
          <w:szCs w:val="22"/>
          <w:u w:val="single"/>
          <w:lang w:val="es-CO"/>
        </w:rPr>
      </w:pPr>
    </w:p>
    <w:p w14:paraId="3A9B2EEE" w14:textId="77777777" w:rsidR="00010F99" w:rsidRDefault="00010F99" w:rsidP="00010F99">
      <w:pPr>
        <w:pStyle w:val="NormalWeb"/>
        <w:spacing w:before="0" w:beforeAutospacing="0" w:after="0" w:afterAutospacing="0"/>
        <w:ind w:left="708" w:right="45"/>
        <w:jc w:val="both"/>
      </w:pPr>
      <w:r>
        <w:rPr>
          <w:rFonts w:ascii="Arial" w:hAnsi="Arial" w:cs="Arial"/>
          <w:color w:val="000000"/>
          <w:sz w:val="22"/>
          <w:szCs w:val="22"/>
        </w:rPr>
        <w:t>(…) (12) Rendir informes y conceptos a la EFR respecto de la ejecución del Contrato de Concesión, de acuerdo con lo previsto en el Contrato de Concesión, y en todo caso cuando la EFR así se lo solicite. (…)</w:t>
      </w:r>
    </w:p>
    <w:p w14:paraId="6E643CFF" w14:textId="77777777" w:rsidR="00010F99" w:rsidRDefault="00010F99" w:rsidP="00010F99">
      <w:pPr>
        <w:spacing w:line="256" w:lineRule="auto"/>
        <w:ind w:right="-284"/>
        <w:jc w:val="both"/>
        <w:rPr>
          <w:rFonts w:ascii="Arial" w:hAnsi="Arial" w:cs="Arial"/>
          <w:color w:val="222222"/>
          <w:sz w:val="22"/>
          <w:szCs w:val="22"/>
        </w:rPr>
      </w:pPr>
    </w:p>
    <w:p w14:paraId="52DBB7F7" w14:textId="2A32E626" w:rsidR="00666599" w:rsidRPr="00010F99" w:rsidRDefault="00010F99" w:rsidP="00010F99">
      <w:pPr>
        <w:spacing w:line="256" w:lineRule="auto"/>
        <w:ind w:right="-284"/>
        <w:jc w:val="both"/>
        <w:rPr>
          <w:rFonts w:ascii="Arial" w:hAnsi="Arial" w:cs="Arial"/>
          <w:b/>
          <w:i/>
          <w:color w:val="222222"/>
          <w:sz w:val="18"/>
          <w:szCs w:val="22"/>
        </w:rPr>
      </w:pPr>
      <w:r>
        <w:rPr>
          <w:rFonts w:ascii="Arial" w:hAnsi="Arial" w:cs="Arial"/>
          <w:color w:val="222222"/>
          <w:sz w:val="22"/>
          <w:szCs w:val="22"/>
        </w:rPr>
        <w:t xml:space="preserve">Se requiere que la interventoría conceptúe el cumplimiento o el no cumplimiento y sintetice de acuerdo a los resultados de respuesta, según lo manifestado en el presente </w:t>
      </w:r>
      <w:r w:rsidRPr="00010F99">
        <w:rPr>
          <w:rFonts w:ascii="Arial" w:hAnsi="Arial" w:cs="Arial"/>
          <w:color w:val="222222"/>
          <w:sz w:val="22"/>
          <w:szCs w:val="22"/>
        </w:rPr>
        <w:t>i</w:t>
      </w:r>
      <w:r w:rsidRPr="00FF00E4">
        <w:rPr>
          <w:rFonts w:ascii="Arial" w:hAnsi="Arial" w:cs="Arial"/>
          <w:color w:val="222222"/>
          <w:sz w:val="22"/>
          <w:szCs w:val="22"/>
        </w:rPr>
        <w:t>nforme</w:t>
      </w:r>
      <w:r>
        <w:rPr>
          <w:rFonts w:ascii="Arial" w:hAnsi="Arial" w:cs="Arial"/>
          <w:color w:val="222222"/>
          <w:sz w:val="22"/>
          <w:szCs w:val="22"/>
        </w:rPr>
        <w:t xml:space="preserve"> “</w:t>
      </w:r>
      <w:r w:rsidRPr="00010F99">
        <w:rPr>
          <w:b/>
          <w:i/>
          <w:sz w:val="20"/>
        </w:rPr>
        <w:t>De igual manera la interventoría durante el periodo realizó inspecciones SST generales de obra junto con el concesionario y verificó el registro de inspecciones de EPCC y herramientas en el desarrollo de actividades críticas en campo</w:t>
      </w:r>
      <w:r>
        <w:rPr>
          <w:b/>
          <w:i/>
          <w:sz w:val="20"/>
        </w:rPr>
        <w:t>”</w:t>
      </w:r>
      <w:r w:rsidRPr="00010F99">
        <w:rPr>
          <w:b/>
          <w:i/>
          <w:sz w:val="20"/>
        </w:rPr>
        <w:t>.</w:t>
      </w:r>
    </w:p>
    <w:p w14:paraId="3215DA6B" w14:textId="77777777" w:rsidR="00666599" w:rsidRDefault="00666599" w:rsidP="00666599">
      <w:pPr>
        <w:spacing w:line="256" w:lineRule="auto"/>
        <w:ind w:right="-284"/>
        <w:jc w:val="both"/>
        <w:rPr>
          <w:rFonts w:ascii="Arial" w:hAnsi="Arial" w:cs="Arial"/>
          <w:color w:val="222222"/>
          <w:sz w:val="22"/>
          <w:szCs w:val="22"/>
        </w:rPr>
      </w:pPr>
    </w:p>
    <w:p w14:paraId="653C7CD5" w14:textId="2FC986D2" w:rsidR="00666599" w:rsidRDefault="00070BF8" w:rsidP="00666599">
      <w:pPr>
        <w:spacing w:line="256" w:lineRule="auto"/>
        <w:ind w:right="-284"/>
        <w:jc w:val="both"/>
        <w:rPr>
          <w:rFonts w:ascii="Arial" w:hAnsi="Arial" w:cs="Arial"/>
          <w:b/>
          <w:bCs/>
          <w:color w:val="222222"/>
          <w:sz w:val="22"/>
          <w:szCs w:val="22"/>
        </w:rPr>
      </w:pPr>
      <w:r>
        <w:rPr>
          <w:rFonts w:ascii="Arial" w:hAnsi="Arial" w:cs="Arial"/>
          <w:b/>
          <w:bCs/>
          <w:color w:val="222222"/>
          <w:sz w:val="22"/>
          <w:szCs w:val="22"/>
        </w:rPr>
        <w:t>9</w:t>
      </w:r>
      <w:r w:rsidR="00666599">
        <w:rPr>
          <w:rFonts w:ascii="Arial" w:hAnsi="Arial" w:cs="Arial"/>
          <w:b/>
          <w:bCs/>
          <w:color w:val="222222"/>
          <w:sz w:val="22"/>
          <w:szCs w:val="22"/>
        </w:rPr>
        <w:t>.6</w:t>
      </w:r>
      <w:r w:rsidR="00666599" w:rsidRPr="004307E0">
        <w:rPr>
          <w:rFonts w:ascii="Arial" w:hAnsi="Arial" w:cs="Arial"/>
          <w:b/>
          <w:bCs/>
          <w:color w:val="222222"/>
          <w:sz w:val="22"/>
          <w:szCs w:val="22"/>
        </w:rPr>
        <w:t xml:space="preserve"> OBLIGACIONES GENERALES EN LA GESTIÓN SST DE LA INTERVENTORÍA</w:t>
      </w:r>
    </w:p>
    <w:p w14:paraId="5C8DE080" w14:textId="77777777" w:rsidR="00666599" w:rsidRDefault="00666599" w:rsidP="00666599">
      <w:pPr>
        <w:spacing w:line="256" w:lineRule="auto"/>
        <w:ind w:right="-284"/>
        <w:jc w:val="both"/>
        <w:rPr>
          <w:rFonts w:ascii="Arial" w:hAnsi="Arial" w:cs="Arial"/>
          <w:b/>
          <w:bCs/>
          <w:color w:val="222222"/>
          <w:sz w:val="22"/>
          <w:szCs w:val="22"/>
        </w:rPr>
      </w:pPr>
    </w:p>
    <w:p w14:paraId="45888B8A" w14:textId="052281DA" w:rsidR="00666599" w:rsidRDefault="00070BF8" w:rsidP="00666599">
      <w:pPr>
        <w:spacing w:line="256" w:lineRule="auto"/>
        <w:ind w:right="-284"/>
        <w:jc w:val="both"/>
        <w:rPr>
          <w:rFonts w:ascii="Arial" w:hAnsi="Arial" w:cs="Arial"/>
          <w:b/>
          <w:bCs/>
          <w:color w:val="222222"/>
          <w:sz w:val="22"/>
          <w:szCs w:val="22"/>
        </w:rPr>
      </w:pPr>
      <w:r w:rsidRPr="00070BF8">
        <w:rPr>
          <w:rFonts w:ascii="Arial" w:hAnsi="Arial" w:cs="Arial"/>
          <w:b/>
          <w:bCs/>
          <w:color w:val="222222"/>
          <w:sz w:val="22"/>
          <w:szCs w:val="22"/>
        </w:rPr>
        <w:t>9.6.1.3 Actividades Planeadas</w:t>
      </w:r>
    </w:p>
    <w:p w14:paraId="768E0B4B" w14:textId="77777777" w:rsidR="00070BF8" w:rsidRDefault="00070BF8" w:rsidP="00666599">
      <w:pPr>
        <w:spacing w:line="256" w:lineRule="auto"/>
        <w:ind w:right="-284"/>
        <w:jc w:val="both"/>
        <w:rPr>
          <w:rFonts w:ascii="Arial" w:hAnsi="Arial" w:cs="Arial"/>
          <w:b/>
          <w:bCs/>
          <w:color w:val="222222"/>
          <w:sz w:val="22"/>
          <w:szCs w:val="22"/>
        </w:rPr>
      </w:pPr>
    </w:p>
    <w:p w14:paraId="0CE68AF3" w14:textId="0A42EA8F" w:rsidR="00901918" w:rsidRDefault="00901918" w:rsidP="00901918">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sidR="0084096B">
        <w:rPr>
          <w:rFonts w:ascii="Arial" w:hAnsi="Arial" w:cs="Arial"/>
          <w:b/>
          <w:color w:val="222222"/>
          <w:sz w:val="22"/>
          <w:szCs w:val="22"/>
        </w:rPr>
        <w:t xml:space="preserve"> 26</w:t>
      </w:r>
      <w:r>
        <w:rPr>
          <w:rFonts w:ascii="Arial" w:hAnsi="Arial" w:cs="Arial"/>
          <w:b/>
          <w:color w:val="222222"/>
          <w:sz w:val="22"/>
          <w:szCs w:val="22"/>
        </w:rPr>
        <w:t>:</w:t>
      </w:r>
    </w:p>
    <w:p w14:paraId="04D2251D" w14:textId="77777777" w:rsidR="00901918" w:rsidRDefault="00901918" w:rsidP="00666599">
      <w:pPr>
        <w:spacing w:line="256" w:lineRule="auto"/>
        <w:ind w:right="-284"/>
        <w:jc w:val="both"/>
        <w:rPr>
          <w:rFonts w:ascii="Arial" w:hAnsi="Arial" w:cs="Arial"/>
          <w:b/>
          <w:bCs/>
          <w:color w:val="222222"/>
          <w:sz w:val="22"/>
          <w:szCs w:val="22"/>
        </w:rPr>
      </w:pPr>
    </w:p>
    <w:p w14:paraId="1DB3DD2E" w14:textId="2C252589" w:rsidR="00070BF8" w:rsidRPr="00901918" w:rsidRDefault="00070BF8" w:rsidP="00901918">
      <w:pPr>
        <w:pStyle w:val="Prrafodelista"/>
        <w:numPr>
          <w:ilvl w:val="0"/>
          <w:numId w:val="2"/>
        </w:numPr>
        <w:spacing w:line="256" w:lineRule="auto"/>
        <w:ind w:right="-284"/>
        <w:jc w:val="both"/>
        <w:rPr>
          <w:rFonts w:ascii="Arial" w:hAnsi="Arial" w:cs="Arial"/>
          <w:bCs/>
          <w:color w:val="222222"/>
          <w:sz w:val="22"/>
          <w:szCs w:val="22"/>
        </w:rPr>
      </w:pPr>
      <w:r w:rsidRPr="00901918">
        <w:rPr>
          <w:rFonts w:ascii="Arial" w:hAnsi="Arial" w:cs="Arial"/>
          <w:bCs/>
          <w:color w:val="222222"/>
          <w:sz w:val="22"/>
          <w:szCs w:val="22"/>
        </w:rPr>
        <w:t>En el ítem No 7, se hace necesario anexar el medio de cómo se convocó al personal de la interventoría para la aplicación de la Batería de Riesgo psicosocial.</w:t>
      </w:r>
    </w:p>
    <w:p w14:paraId="6C44EE12" w14:textId="77777777" w:rsidR="00901918" w:rsidRDefault="00901918" w:rsidP="00666599">
      <w:pPr>
        <w:spacing w:line="256" w:lineRule="auto"/>
        <w:ind w:right="-284"/>
        <w:jc w:val="both"/>
        <w:rPr>
          <w:rFonts w:ascii="Arial" w:hAnsi="Arial" w:cs="Arial"/>
          <w:bCs/>
          <w:color w:val="222222"/>
          <w:sz w:val="22"/>
          <w:szCs w:val="22"/>
        </w:rPr>
      </w:pPr>
    </w:p>
    <w:p w14:paraId="2B6E236C" w14:textId="53F53A85" w:rsidR="00901918" w:rsidRPr="00901918" w:rsidRDefault="00901918" w:rsidP="00901918">
      <w:pPr>
        <w:pStyle w:val="Prrafodelista"/>
        <w:numPr>
          <w:ilvl w:val="0"/>
          <w:numId w:val="2"/>
        </w:numPr>
        <w:spacing w:line="256" w:lineRule="auto"/>
        <w:ind w:right="-284"/>
        <w:jc w:val="both"/>
        <w:rPr>
          <w:rFonts w:ascii="Arial" w:hAnsi="Arial" w:cs="Arial"/>
          <w:bCs/>
          <w:color w:val="222222"/>
          <w:sz w:val="22"/>
          <w:szCs w:val="22"/>
        </w:rPr>
      </w:pPr>
      <w:r w:rsidRPr="00901918">
        <w:rPr>
          <w:rFonts w:ascii="Arial" w:hAnsi="Arial" w:cs="Arial"/>
          <w:bCs/>
          <w:color w:val="222222"/>
          <w:sz w:val="22"/>
          <w:szCs w:val="22"/>
        </w:rPr>
        <w:t xml:space="preserve">En el ítem 12, aclarar el promedio de los trabajadores en los registros de los indicadores, no es congruente con la base de datos de la relación de personal reportado por la interventoría. </w:t>
      </w:r>
    </w:p>
    <w:p w14:paraId="225DFB0F" w14:textId="041F9A28" w:rsidR="00666599" w:rsidRDefault="00666599" w:rsidP="00901918">
      <w:pPr>
        <w:spacing w:line="256" w:lineRule="auto"/>
        <w:ind w:right="-284" w:firstLine="60"/>
        <w:jc w:val="both"/>
        <w:rPr>
          <w:rFonts w:ascii="Arial" w:hAnsi="Arial" w:cs="Arial"/>
          <w:bCs/>
          <w:color w:val="222222"/>
          <w:sz w:val="22"/>
          <w:szCs w:val="22"/>
        </w:rPr>
      </w:pPr>
    </w:p>
    <w:p w14:paraId="01D2D211" w14:textId="6AE1092F" w:rsidR="00901918" w:rsidRDefault="00901918" w:rsidP="00901918">
      <w:pPr>
        <w:pStyle w:val="Prrafodelista"/>
        <w:numPr>
          <w:ilvl w:val="0"/>
          <w:numId w:val="2"/>
        </w:numPr>
        <w:spacing w:line="256" w:lineRule="auto"/>
        <w:ind w:right="-284"/>
        <w:jc w:val="both"/>
        <w:rPr>
          <w:rFonts w:ascii="Arial" w:hAnsi="Arial" w:cs="Arial"/>
          <w:bCs/>
          <w:color w:val="222222"/>
          <w:sz w:val="22"/>
          <w:szCs w:val="22"/>
        </w:rPr>
      </w:pPr>
      <w:r w:rsidRPr="00901918">
        <w:rPr>
          <w:rFonts w:ascii="Arial" w:hAnsi="Arial" w:cs="Arial"/>
          <w:bCs/>
          <w:color w:val="222222"/>
          <w:sz w:val="22"/>
          <w:szCs w:val="22"/>
        </w:rPr>
        <w:t>En el ítem 15, adjuntar soporte que se realizó la auditoria al PESV</w:t>
      </w:r>
    </w:p>
    <w:p w14:paraId="115BEDCB" w14:textId="77777777" w:rsidR="0084096B" w:rsidRPr="0084096B" w:rsidRDefault="0084096B" w:rsidP="0084096B">
      <w:pPr>
        <w:pStyle w:val="Prrafodelista"/>
        <w:rPr>
          <w:rFonts w:ascii="Arial" w:hAnsi="Arial" w:cs="Arial"/>
          <w:bCs/>
          <w:color w:val="222222"/>
          <w:sz w:val="22"/>
          <w:szCs w:val="22"/>
        </w:rPr>
      </w:pPr>
    </w:p>
    <w:p w14:paraId="442D1A6F" w14:textId="6E323447" w:rsidR="0084096B" w:rsidRDefault="0084096B" w:rsidP="0084096B">
      <w:pPr>
        <w:spacing w:line="256" w:lineRule="auto"/>
        <w:ind w:right="-284"/>
        <w:rPr>
          <w:rFonts w:ascii="Arial" w:hAnsi="Arial" w:cs="Arial"/>
          <w:b/>
          <w:bCs/>
          <w:color w:val="222222"/>
          <w:sz w:val="22"/>
          <w:szCs w:val="22"/>
        </w:rPr>
      </w:pPr>
      <w:r w:rsidRPr="0084096B">
        <w:rPr>
          <w:rFonts w:ascii="Arial" w:hAnsi="Arial" w:cs="Arial"/>
          <w:b/>
          <w:bCs/>
          <w:color w:val="222222"/>
          <w:sz w:val="22"/>
          <w:szCs w:val="22"/>
        </w:rPr>
        <w:t>9.6.1.6 Comité de Convivencia Laboral (CCL)</w:t>
      </w:r>
    </w:p>
    <w:p w14:paraId="791FB244" w14:textId="77777777" w:rsidR="00B67C86" w:rsidRDefault="00B67C86" w:rsidP="00B67C86">
      <w:pPr>
        <w:spacing w:line="256" w:lineRule="auto"/>
        <w:ind w:right="-284"/>
        <w:jc w:val="both"/>
        <w:rPr>
          <w:rFonts w:ascii="Arial" w:hAnsi="Arial" w:cs="Arial"/>
          <w:b/>
          <w:bCs/>
          <w:color w:val="222222"/>
          <w:sz w:val="22"/>
          <w:szCs w:val="22"/>
        </w:rPr>
      </w:pPr>
    </w:p>
    <w:p w14:paraId="5006C6AD" w14:textId="47AAE66C" w:rsidR="00B67C86" w:rsidRDefault="00B67C86" w:rsidP="00B67C86">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27:</w:t>
      </w:r>
    </w:p>
    <w:p w14:paraId="257EB68A" w14:textId="77777777" w:rsidR="0084096B" w:rsidRDefault="0084096B" w:rsidP="0084096B">
      <w:pPr>
        <w:spacing w:line="256" w:lineRule="auto"/>
        <w:ind w:right="-284"/>
        <w:rPr>
          <w:rFonts w:ascii="Arial" w:hAnsi="Arial" w:cs="Arial"/>
          <w:b/>
          <w:bCs/>
          <w:color w:val="222222"/>
          <w:sz w:val="22"/>
          <w:szCs w:val="22"/>
        </w:rPr>
      </w:pPr>
    </w:p>
    <w:p w14:paraId="092D92A5" w14:textId="6E5CABFB" w:rsidR="0084096B" w:rsidRPr="0084096B" w:rsidRDefault="0084096B" w:rsidP="0084096B">
      <w:pPr>
        <w:spacing w:line="256" w:lineRule="auto"/>
        <w:ind w:right="-284"/>
        <w:rPr>
          <w:rFonts w:ascii="Arial" w:hAnsi="Arial" w:cs="Arial"/>
          <w:bCs/>
          <w:color w:val="222222"/>
          <w:sz w:val="22"/>
          <w:szCs w:val="22"/>
        </w:rPr>
      </w:pPr>
      <w:r w:rsidRPr="0084096B">
        <w:rPr>
          <w:rFonts w:ascii="Arial" w:hAnsi="Arial" w:cs="Arial"/>
          <w:bCs/>
          <w:color w:val="222222"/>
          <w:sz w:val="22"/>
          <w:szCs w:val="22"/>
        </w:rPr>
        <w:t>Verificar la descripción del texto</w:t>
      </w:r>
      <w:r>
        <w:t xml:space="preserve"> “</w:t>
      </w:r>
      <w:r w:rsidRPr="0084096B">
        <w:rPr>
          <w:b/>
          <w:i/>
        </w:rPr>
        <w:t xml:space="preserve">En el anexo 10B1-2 se adjunta el soporte de la reunión mensual del </w:t>
      </w:r>
      <w:r w:rsidRPr="0084096B">
        <w:rPr>
          <w:b/>
          <w:i/>
          <w:u w:val="single"/>
        </w:rPr>
        <w:t>COPASST</w:t>
      </w:r>
      <w:r w:rsidRPr="0084096B">
        <w:rPr>
          <w:b/>
          <w:i/>
        </w:rPr>
        <w:t xml:space="preserve"> para el periodo</w:t>
      </w:r>
      <w:r>
        <w:rPr>
          <w:b/>
          <w:i/>
        </w:rPr>
        <w:t xml:space="preserve">” </w:t>
      </w:r>
      <w:r w:rsidRPr="0084096B">
        <w:rPr>
          <w:rFonts w:ascii="Arial" w:hAnsi="Arial" w:cs="Arial"/>
          <w:bCs/>
          <w:color w:val="222222"/>
          <w:sz w:val="22"/>
          <w:szCs w:val="22"/>
        </w:rPr>
        <w:t>ya que la información corresponde al ítem de CCL</w:t>
      </w:r>
    </w:p>
    <w:p w14:paraId="02569547" w14:textId="77777777" w:rsidR="00B67C86" w:rsidRPr="00B67C86" w:rsidRDefault="00B67C86" w:rsidP="00666599">
      <w:pPr>
        <w:spacing w:line="256" w:lineRule="auto"/>
        <w:ind w:right="-284"/>
        <w:rPr>
          <w:rFonts w:ascii="Arial" w:hAnsi="Arial" w:cs="Arial"/>
          <w:b/>
          <w:bCs/>
          <w:color w:val="222222"/>
          <w:sz w:val="22"/>
          <w:szCs w:val="22"/>
        </w:rPr>
      </w:pPr>
    </w:p>
    <w:p w14:paraId="230F2013" w14:textId="68E36105" w:rsidR="00B67C86" w:rsidRPr="00B67C86" w:rsidRDefault="00B67C86" w:rsidP="00B67C86">
      <w:pPr>
        <w:spacing w:line="256" w:lineRule="auto"/>
        <w:ind w:right="-284"/>
        <w:rPr>
          <w:rFonts w:ascii="Arial" w:hAnsi="Arial" w:cs="Arial"/>
          <w:b/>
          <w:bCs/>
          <w:color w:val="222222"/>
          <w:sz w:val="22"/>
          <w:szCs w:val="22"/>
        </w:rPr>
      </w:pPr>
      <w:r w:rsidRPr="00B67C86">
        <w:rPr>
          <w:rFonts w:ascii="Arial" w:hAnsi="Arial" w:cs="Arial"/>
          <w:b/>
          <w:bCs/>
          <w:color w:val="222222"/>
          <w:sz w:val="22"/>
          <w:szCs w:val="22"/>
        </w:rPr>
        <w:t>9.6.2.2 Verificación de documentos de vehículos, maquinaria y equipo (SOAT, licencia de conducción, tecno-mecánica, revisiones preventivas bimensuales para transporte público si aplica, pólizas, ficha técnica y manuales de funcionamiento, entre otros).</w:t>
      </w:r>
    </w:p>
    <w:p w14:paraId="4EA988AD" w14:textId="77777777" w:rsidR="00B67C86" w:rsidRDefault="00B67C86" w:rsidP="00B67C86">
      <w:pPr>
        <w:spacing w:line="256" w:lineRule="auto"/>
        <w:ind w:right="-284"/>
        <w:jc w:val="both"/>
        <w:rPr>
          <w:rFonts w:ascii="Arial" w:hAnsi="Arial" w:cs="Arial"/>
          <w:b/>
          <w:bCs/>
          <w:color w:val="222222"/>
          <w:sz w:val="22"/>
          <w:szCs w:val="22"/>
        </w:rPr>
      </w:pPr>
    </w:p>
    <w:p w14:paraId="58ED446B" w14:textId="77777777" w:rsidR="00B67C86" w:rsidRDefault="00B67C86" w:rsidP="00B67C86">
      <w:pPr>
        <w:spacing w:line="256" w:lineRule="auto"/>
        <w:ind w:right="-284"/>
        <w:jc w:val="both"/>
        <w:rPr>
          <w:rFonts w:ascii="Arial" w:hAnsi="Arial" w:cs="Arial"/>
          <w:b/>
          <w:color w:val="222222"/>
          <w:sz w:val="22"/>
          <w:szCs w:val="22"/>
        </w:rPr>
      </w:pPr>
      <w:r w:rsidRPr="000B2496">
        <w:rPr>
          <w:rFonts w:ascii="Arial" w:hAnsi="Arial" w:cs="Arial"/>
          <w:b/>
          <w:color w:val="222222"/>
          <w:sz w:val="22"/>
          <w:szCs w:val="22"/>
        </w:rPr>
        <w:t>Observación No</w:t>
      </w:r>
      <w:r>
        <w:rPr>
          <w:rFonts w:ascii="Arial" w:hAnsi="Arial" w:cs="Arial"/>
          <w:b/>
          <w:color w:val="222222"/>
          <w:sz w:val="22"/>
          <w:szCs w:val="22"/>
        </w:rPr>
        <w:t xml:space="preserve"> 26:</w:t>
      </w:r>
    </w:p>
    <w:p w14:paraId="27E720D5" w14:textId="77777777" w:rsidR="00B67C86" w:rsidRDefault="00B67C86" w:rsidP="00B67C86">
      <w:pPr>
        <w:spacing w:line="256" w:lineRule="auto"/>
        <w:ind w:right="-284"/>
      </w:pPr>
    </w:p>
    <w:p w14:paraId="7CF9BA62" w14:textId="04991405" w:rsidR="00666599" w:rsidRDefault="00B67C86" w:rsidP="00B67C86">
      <w:pPr>
        <w:spacing w:line="256" w:lineRule="auto"/>
        <w:ind w:right="-284"/>
        <w:jc w:val="both"/>
        <w:rPr>
          <w:b/>
          <w:i/>
        </w:rPr>
      </w:pPr>
      <w:r w:rsidRPr="00B67C86">
        <w:rPr>
          <w:rFonts w:ascii="Arial" w:hAnsi="Arial" w:cs="Arial"/>
          <w:bCs/>
          <w:color w:val="222222"/>
          <w:sz w:val="22"/>
          <w:szCs w:val="22"/>
        </w:rPr>
        <w:t>Verificar el texto en el ítem del presente informe el numeral 9.3.3 pertenece a los vehículos del concesionario</w:t>
      </w:r>
      <w:r>
        <w:t>. “</w:t>
      </w:r>
      <w:r w:rsidRPr="00B67C86">
        <w:rPr>
          <w:b/>
          <w:i/>
        </w:rPr>
        <w:t>Durante este mes la interventoría cuenta con los siguientes vehículos relacionados en el numeral 9.3.3.Vehículos del presente informe. En el anexo 14 se adjunta la información referente a los vehículos de la interventoría</w:t>
      </w:r>
      <w:r>
        <w:rPr>
          <w:b/>
          <w:i/>
        </w:rPr>
        <w:t>”</w:t>
      </w:r>
      <w:r w:rsidRPr="00B67C86">
        <w:rPr>
          <w:b/>
          <w:i/>
        </w:rPr>
        <w:t>.</w:t>
      </w:r>
    </w:p>
    <w:p w14:paraId="7FA1AB73" w14:textId="77777777" w:rsidR="00B67C86" w:rsidRDefault="00B67C86" w:rsidP="00B67C86">
      <w:pPr>
        <w:spacing w:line="256" w:lineRule="auto"/>
        <w:ind w:right="-284"/>
        <w:jc w:val="both"/>
        <w:rPr>
          <w:b/>
          <w:i/>
        </w:rPr>
      </w:pPr>
    </w:p>
    <w:p w14:paraId="783B5E59" w14:textId="1C3A8F15" w:rsidR="00B67C86" w:rsidRDefault="00B67C86" w:rsidP="00B67C86">
      <w:pPr>
        <w:spacing w:line="256" w:lineRule="auto"/>
        <w:ind w:right="-284"/>
        <w:jc w:val="both"/>
        <w:rPr>
          <w:rFonts w:ascii="Arial" w:hAnsi="Arial" w:cs="Arial"/>
          <w:bCs/>
          <w:color w:val="222222"/>
          <w:sz w:val="22"/>
          <w:szCs w:val="22"/>
        </w:rPr>
      </w:pPr>
      <w:r w:rsidRPr="00B67C86">
        <w:rPr>
          <w:rFonts w:ascii="Arial" w:hAnsi="Arial" w:cs="Arial"/>
          <w:bCs/>
          <w:color w:val="222222"/>
          <w:sz w:val="22"/>
          <w:szCs w:val="22"/>
        </w:rPr>
        <w:t xml:space="preserve">Por otro lado </w:t>
      </w:r>
      <w:r>
        <w:rPr>
          <w:rFonts w:ascii="Arial" w:hAnsi="Arial" w:cs="Arial"/>
          <w:bCs/>
          <w:color w:val="222222"/>
          <w:sz w:val="22"/>
          <w:szCs w:val="22"/>
        </w:rPr>
        <w:t xml:space="preserve">registrar la información del cumplimiento de la documentación en la siguiente tabla: </w:t>
      </w:r>
    </w:p>
    <w:p w14:paraId="03CA2580" w14:textId="77777777" w:rsidR="00B67C86" w:rsidRDefault="00B67C86" w:rsidP="00B67C86">
      <w:pPr>
        <w:spacing w:line="256" w:lineRule="auto"/>
        <w:ind w:right="-284"/>
        <w:jc w:val="both"/>
        <w:rPr>
          <w:rFonts w:ascii="Arial" w:hAnsi="Arial" w:cs="Arial"/>
          <w:bCs/>
          <w:color w:val="222222"/>
          <w:sz w:val="22"/>
          <w:szCs w:val="22"/>
        </w:rPr>
      </w:pPr>
    </w:p>
    <w:p w14:paraId="01EA815E" w14:textId="1C71B3D0" w:rsidR="00B67C86" w:rsidRDefault="00B67C86" w:rsidP="00B67C86">
      <w:pPr>
        <w:spacing w:line="256" w:lineRule="auto"/>
        <w:ind w:right="-284"/>
        <w:jc w:val="both"/>
        <w:rPr>
          <w:rFonts w:ascii="Arial" w:hAnsi="Arial" w:cs="Arial"/>
          <w:bCs/>
          <w:color w:val="222222"/>
          <w:sz w:val="22"/>
          <w:szCs w:val="22"/>
        </w:rPr>
      </w:pPr>
      <w:r w:rsidRPr="00BC14F8">
        <w:rPr>
          <w:rFonts w:ascii="Arial" w:hAnsi="Arial" w:cs="Arial"/>
          <w:bCs/>
          <w:noProof/>
          <w:color w:val="222222"/>
          <w:sz w:val="22"/>
          <w:szCs w:val="22"/>
          <w:lang w:val="es-CO"/>
        </w:rPr>
        <w:drawing>
          <wp:inline distT="0" distB="0" distL="0" distR="0" wp14:anchorId="510C030A" wp14:editId="54DD6442">
            <wp:extent cx="5572664" cy="353060"/>
            <wp:effectExtent l="0" t="0" r="9525" b="889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8239" t="45932" r="14227" b="49401"/>
                    <a:stretch/>
                  </pic:blipFill>
                  <pic:spPr bwMode="auto">
                    <a:xfrm>
                      <a:off x="0" y="0"/>
                      <a:ext cx="5910237" cy="374447"/>
                    </a:xfrm>
                    <a:prstGeom prst="rect">
                      <a:avLst/>
                    </a:prstGeom>
                    <a:ln>
                      <a:noFill/>
                    </a:ln>
                    <a:extLst>
                      <a:ext uri="{53640926-AAD7-44D8-BBD7-CCE9431645EC}">
                        <a14:shadowObscured xmlns:a14="http://schemas.microsoft.com/office/drawing/2010/main"/>
                      </a:ext>
                    </a:extLst>
                  </pic:spPr>
                </pic:pic>
              </a:graphicData>
            </a:graphic>
          </wp:inline>
        </w:drawing>
      </w:r>
    </w:p>
    <w:p w14:paraId="46D791E6" w14:textId="77777777" w:rsidR="00BC14F8" w:rsidRPr="00B67C86" w:rsidRDefault="00BC14F8" w:rsidP="00B67C86">
      <w:pPr>
        <w:spacing w:line="256" w:lineRule="auto"/>
        <w:ind w:right="-284"/>
        <w:jc w:val="both"/>
        <w:rPr>
          <w:rFonts w:ascii="Arial" w:hAnsi="Arial" w:cs="Arial"/>
          <w:bCs/>
          <w:color w:val="222222"/>
          <w:sz w:val="22"/>
          <w:szCs w:val="22"/>
        </w:rPr>
      </w:pPr>
    </w:p>
    <w:p w14:paraId="7238CED3" w14:textId="77777777" w:rsidR="00666599" w:rsidRPr="00387A6C" w:rsidRDefault="00666599" w:rsidP="00666599">
      <w:pPr>
        <w:spacing w:line="256" w:lineRule="auto"/>
        <w:ind w:right="-284"/>
        <w:jc w:val="center"/>
        <w:rPr>
          <w:rFonts w:ascii="Arial" w:hAnsi="Arial" w:cs="Arial"/>
          <w:b/>
          <w:bCs/>
          <w:i/>
          <w:color w:val="222222"/>
          <w:sz w:val="18"/>
          <w:szCs w:val="18"/>
          <w:u w:val="single"/>
        </w:rPr>
      </w:pPr>
    </w:p>
    <w:p w14:paraId="29C04672" w14:textId="2D7761EA" w:rsidR="00666599" w:rsidRPr="00CF7EB2" w:rsidRDefault="00666599" w:rsidP="00666599">
      <w:pPr>
        <w:ind w:right="-284"/>
        <w:jc w:val="both"/>
        <w:rPr>
          <w:rFonts w:ascii="Arial" w:hAnsi="Arial" w:cs="Arial"/>
          <w:color w:val="222222"/>
          <w:sz w:val="22"/>
          <w:szCs w:val="22"/>
        </w:rPr>
      </w:pPr>
      <w:r w:rsidRPr="00CF7EB2">
        <w:rPr>
          <w:rFonts w:ascii="Arial" w:hAnsi="Arial" w:cs="Arial"/>
          <w:color w:val="222222"/>
          <w:sz w:val="22"/>
          <w:szCs w:val="22"/>
        </w:rPr>
        <w:t xml:space="preserve">Todas las observaciones reportadas en el presente oficio son basadas en las evidencias entregadas por </w:t>
      </w:r>
      <w:r>
        <w:rPr>
          <w:rFonts w:ascii="Arial" w:hAnsi="Arial" w:cs="Arial"/>
          <w:color w:val="222222"/>
          <w:sz w:val="22"/>
          <w:szCs w:val="22"/>
        </w:rPr>
        <w:t>l</w:t>
      </w:r>
      <w:r w:rsidR="00BC14F8">
        <w:rPr>
          <w:rFonts w:ascii="Arial" w:hAnsi="Arial" w:cs="Arial"/>
          <w:color w:val="222222"/>
          <w:sz w:val="22"/>
          <w:szCs w:val="22"/>
        </w:rPr>
        <w:t>a interventoría en el informe 43</w:t>
      </w:r>
      <w:r w:rsidRPr="00CF7EB2">
        <w:rPr>
          <w:rFonts w:ascii="Arial" w:hAnsi="Arial" w:cs="Arial"/>
          <w:color w:val="222222"/>
          <w:sz w:val="22"/>
          <w:szCs w:val="22"/>
        </w:rPr>
        <w:t xml:space="preserve"> versión cero (0), periodo del 1 al 3</w:t>
      </w:r>
      <w:r>
        <w:rPr>
          <w:rFonts w:ascii="Arial" w:hAnsi="Arial" w:cs="Arial"/>
          <w:color w:val="222222"/>
          <w:sz w:val="22"/>
          <w:szCs w:val="22"/>
        </w:rPr>
        <w:t>1</w:t>
      </w:r>
      <w:r w:rsidRPr="00CF7EB2">
        <w:rPr>
          <w:rFonts w:ascii="Arial" w:hAnsi="Arial" w:cs="Arial"/>
          <w:color w:val="222222"/>
          <w:sz w:val="22"/>
          <w:szCs w:val="22"/>
        </w:rPr>
        <w:t xml:space="preserve"> de</w:t>
      </w:r>
      <w:r w:rsidR="00BC14F8">
        <w:rPr>
          <w:rFonts w:ascii="Arial" w:hAnsi="Arial" w:cs="Arial"/>
          <w:color w:val="222222"/>
          <w:sz w:val="22"/>
          <w:szCs w:val="22"/>
        </w:rPr>
        <w:t xml:space="preserve"> enero de 2024</w:t>
      </w:r>
      <w:r>
        <w:rPr>
          <w:rFonts w:ascii="Arial" w:hAnsi="Arial" w:cs="Arial"/>
          <w:color w:val="222222"/>
          <w:sz w:val="22"/>
          <w:szCs w:val="22"/>
        </w:rPr>
        <w:t>.</w:t>
      </w:r>
    </w:p>
    <w:p w14:paraId="505B4307" w14:textId="77777777" w:rsidR="00666599" w:rsidRPr="00CF7EB2" w:rsidRDefault="00666599" w:rsidP="00666599">
      <w:pPr>
        <w:ind w:right="-284"/>
        <w:jc w:val="both"/>
        <w:rPr>
          <w:rFonts w:ascii="Arial" w:hAnsi="Arial" w:cs="Arial"/>
          <w:color w:val="222222"/>
          <w:sz w:val="22"/>
          <w:szCs w:val="22"/>
        </w:rPr>
      </w:pPr>
    </w:p>
    <w:p w14:paraId="5827458C" w14:textId="77777777" w:rsidR="00666599" w:rsidRPr="00CF7EB2" w:rsidRDefault="00666599" w:rsidP="00666599">
      <w:pPr>
        <w:ind w:right="-284"/>
        <w:jc w:val="both"/>
        <w:rPr>
          <w:rFonts w:ascii="Arial" w:hAnsi="Arial" w:cs="Arial"/>
          <w:color w:val="222222"/>
          <w:sz w:val="22"/>
          <w:szCs w:val="22"/>
        </w:rPr>
      </w:pPr>
      <w:r w:rsidRPr="00CF7EB2">
        <w:rPr>
          <w:rFonts w:ascii="Arial" w:hAnsi="Arial" w:cs="Arial"/>
          <w:color w:val="222222"/>
          <w:sz w:val="22"/>
          <w:szCs w:val="22"/>
        </w:rPr>
        <w:t>Cordialmente,</w:t>
      </w:r>
    </w:p>
    <w:p w14:paraId="75A3FC2D" w14:textId="77777777" w:rsidR="00666599" w:rsidRPr="00010E85" w:rsidRDefault="00666599" w:rsidP="00666599">
      <w:pPr>
        <w:ind w:left="360" w:right="-284"/>
        <w:jc w:val="both"/>
        <w:rPr>
          <w:rFonts w:asciiTheme="majorHAnsi" w:hAnsiTheme="majorHAnsi"/>
          <w:sz w:val="22"/>
          <w:szCs w:val="22"/>
          <w:highlight w:val="yellow"/>
        </w:rPr>
      </w:pPr>
    </w:p>
    <w:p w14:paraId="2F0E2EE7" w14:textId="77777777" w:rsidR="00666599" w:rsidRPr="00580FA7" w:rsidRDefault="00666599" w:rsidP="00666599">
      <w:pPr>
        <w:ind w:right="50"/>
        <w:rPr>
          <w:rFonts w:ascii="Arial" w:hAnsi="Arial" w:cs="Arial"/>
          <w:sz w:val="18"/>
          <w:szCs w:val="18"/>
        </w:rPr>
      </w:pPr>
      <w:r w:rsidRPr="00CF7EB2">
        <w:rPr>
          <w:rFonts w:ascii="Arial" w:hAnsi="Arial" w:cs="Arial"/>
          <w:b/>
          <w:bCs/>
          <w:sz w:val="18"/>
          <w:szCs w:val="18"/>
        </w:rPr>
        <w:t>Elaboró:</w:t>
      </w:r>
      <w:r>
        <w:rPr>
          <w:rFonts w:ascii="Arial" w:hAnsi="Arial" w:cs="Arial"/>
          <w:b/>
          <w:bCs/>
          <w:sz w:val="18"/>
          <w:szCs w:val="18"/>
        </w:rPr>
        <w:t xml:space="preserve"> </w:t>
      </w:r>
      <w:r>
        <w:rPr>
          <w:rFonts w:ascii="Arial" w:hAnsi="Arial" w:cs="Arial"/>
          <w:sz w:val="18"/>
          <w:szCs w:val="18"/>
        </w:rPr>
        <w:t>Leidy Clavijo B</w:t>
      </w:r>
      <w:r w:rsidRPr="00CF7EB2">
        <w:rPr>
          <w:rFonts w:ascii="Arial" w:hAnsi="Arial" w:cs="Arial"/>
          <w:sz w:val="18"/>
          <w:szCs w:val="18"/>
        </w:rPr>
        <w:t xml:space="preserve"> – Responsable SST – EFR</w:t>
      </w:r>
    </w:p>
    <w:p w14:paraId="4E2A24C4" w14:textId="77777777" w:rsidR="00666599" w:rsidRPr="00580FA7" w:rsidRDefault="00666599" w:rsidP="00666599">
      <w:pPr>
        <w:ind w:right="50"/>
        <w:rPr>
          <w:rFonts w:ascii="Arial" w:hAnsi="Arial" w:cs="Arial"/>
          <w:sz w:val="18"/>
          <w:szCs w:val="18"/>
        </w:rPr>
      </w:pPr>
    </w:p>
    <w:p w14:paraId="41D14CAB" w14:textId="77777777" w:rsidR="00666599" w:rsidRPr="00580FA7" w:rsidRDefault="00666599" w:rsidP="00666599">
      <w:pPr>
        <w:ind w:right="50"/>
        <w:rPr>
          <w:rFonts w:ascii="Arial" w:hAnsi="Arial" w:cs="Arial"/>
          <w:sz w:val="18"/>
          <w:szCs w:val="18"/>
        </w:rPr>
      </w:pPr>
      <w:r>
        <w:rPr>
          <w:rFonts w:asciiTheme="majorHAnsi" w:hAnsiTheme="majorHAnsi"/>
          <w:sz w:val="16"/>
          <w:szCs w:val="16"/>
        </w:rPr>
        <w:t xml:space="preserve">                         </w:t>
      </w:r>
    </w:p>
    <w:p w14:paraId="15771151" w14:textId="77777777" w:rsidR="00666599" w:rsidRDefault="00666599" w:rsidP="00666599">
      <w:pPr>
        <w:ind w:right="-284"/>
        <w:jc w:val="both"/>
        <w:rPr>
          <w:rFonts w:asciiTheme="majorHAnsi" w:hAnsiTheme="majorHAnsi"/>
          <w:sz w:val="16"/>
          <w:szCs w:val="16"/>
        </w:rPr>
      </w:pPr>
    </w:p>
    <w:p w14:paraId="38627BA3" w14:textId="77777777" w:rsidR="00FD3EA5" w:rsidRPr="00F73DF6" w:rsidRDefault="00FD3EA5" w:rsidP="00F73DF6"/>
    <w:sectPr w:rsidR="00FD3EA5" w:rsidRPr="00F73DF6" w:rsidSect="00BA6DDD">
      <w:headerReference w:type="even" r:id="rId9"/>
      <w:headerReference w:type="default" r:id="rId10"/>
      <w:footerReference w:type="default" r:id="rId11"/>
      <w:headerReference w:type="first" r:id="rId12"/>
      <w:pgSz w:w="12240" w:h="15840"/>
      <w:pgMar w:top="1134" w:right="1701" w:bottom="1134" w:left="1701" w:header="57" w:footer="284"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3F766" w14:textId="77777777" w:rsidR="004447C5" w:rsidRDefault="004447C5">
      <w:pPr>
        <w:spacing w:line="240" w:lineRule="auto"/>
      </w:pPr>
      <w:r>
        <w:separator/>
      </w:r>
    </w:p>
  </w:endnote>
  <w:endnote w:type="continuationSeparator" w:id="0">
    <w:p w14:paraId="3102D6A8" w14:textId="77777777" w:rsidR="004447C5" w:rsidRDefault="00444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de3of9">
    <w:altName w:val="Arial"/>
    <w:charset w:val="00"/>
    <w:family w:val="auto"/>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Lucidasans, 'Times New Roman'">
    <w:panose1 w:val="00000000000000000000"/>
    <w:charset w:val="00"/>
    <w:family w:val="roman"/>
    <w:notTrueType/>
    <w:pitch w:val="default"/>
  </w:font>
  <w:font w:name="Omnes">
    <w:altName w:val="Segoe UI"/>
    <w:charset w:val="4D"/>
    <w:family w:val="auto"/>
    <w:pitch w:val="variable"/>
    <w:sig w:usb0="00000001" w:usb1="4000004A" w:usb2="00000000" w:usb3="00000000" w:csb0="00000111" w:csb1="00000000"/>
  </w:font>
  <w:font w:name="Hiragino Kaku Gothic Std W8">
    <w:charset w:val="80"/>
    <w:family w:val="swiss"/>
    <w:pitch w:val="variable"/>
    <w:sig w:usb0="800002CF" w:usb1="68C7FCFC" w:usb2="00000012" w:usb3="00000000" w:csb0="0002000D"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916" w:type="dxa"/>
      <w:tblInd w:w="-998" w:type="dxa"/>
      <w:tblBorders>
        <w:top w:val="none" w:sz="0" w:space="0" w:color="auto"/>
        <w:left w:val="single" w:sz="4" w:space="0" w:color="8EAADB" w:themeColor="accent1" w:themeTint="99"/>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411"/>
      <w:gridCol w:w="3544"/>
      <w:gridCol w:w="4961"/>
    </w:tblGrid>
    <w:tr w:rsidR="00010F99" w:rsidRPr="00B6226B" w14:paraId="644E7F89" w14:textId="77777777" w:rsidTr="005E7002">
      <w:trPr>
        <w:trHeight w:val="1077"/>
      </w:trPr>
      <w:tc>
        <w:tcPr>
          <w:tcW w:w="2411" w:type="dxa"/>
          <w:tcBorders>
            <w:left w:val="nil"/>
          </w:tcBorders>
        </w:tcPr>
        <w:p w14:paraId="21836FB2" w14:textId="77777777" w:rsidR="00010F99" w:rsidRDefault="00010F99" w:rsidP="0039293E">
          <w:pPr>
            <w:pStyle w:val="Piedepgina"/>
            <w:rPr>
              <w:rFonts w:ascii="Arial" w:hAnsi="Arial" w:cs="Arial"/>
              <w:sz w:val="20"/>
              <w:szCs w:val="20"/>
            </w:rPr>
          </w:pPr>
          <w:r>
            <w:rPr>
              <w:noProof/>
              <w:lang w:val="es-CO"/>
            </w:rPr>
            <w:drawing>
              <wp:inline distT="0" distB="0" distL="0" distR="0" wp14:anchorId="327FA2E1" wp14:editId="7C506C75">
                <wp:extent cx="1520456" cy="782320"/>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523721" cy="784000"/>
                        </a:xfrm>
                        <a:prstGeom prst="rect">
                          <a:avLst/>
                        </a:prstGeom>
                        <a:ln>
                          <a:noFill/>
                        </a:ln>
                        <a:extLst>
                          <a:ext uri="{53640926-AAD7-44D8-BBD7-CCE9431645EC}">
                            <a14:shadowObscured xmlns:a14="http://schemas.microsoft.com/office/drawing/2010/main"/>
                          </a:ext>
                        </a:extLst>
                      </pic:spPr>
                    </pic:pic>
                  </a:graphicData>
                </a:graphic>
              </wp:inline>
            </w:drawing>
          </w:r>
        </w:p>
        <w:p w14:paraId="4A60B5C3" w14:textId="77777777" w:rsidR="00010F99" w:rsidRPr="00B6226B" w:rsidRDefault="00010F99" w:rsidP="0039293E">
          <w:pPr>
            <w:pStyle w:val="Piedepgina"/>
            <w:rPr>
              <w:rFonts w:ascii="Arial" w:hAnsi="Arial" w:cs="Arial"/>
              <w:sz w:val="14"/>
              <w:szCs w:val="14"/>
            </w:rPr>
          </w:pPr>
          <w:r>
            <w:rPr>
              <w:rFonts w:ascii="Arial" w:hAnsi="Arial" w:cs="Arial"/>
              <w:color w:val="A6A6A6" w:themeColor="background1" w:themeShade="A6"/>
              <w:sz w:val="14"/>
              <w:szCs w:val="14"/>
            </w:rPr>
            <w:t xml:space="preserve"> </w:t>
          </w:r>
          <w:r w:rsidRPr="00B6226B">
            <w:rPr>
              <w:rFonts w:ascii="Arial" w:hAnsi="Arial" w:cs="Arial"/>
              <w:color w:val="A6A6A6" w:themeColor="background1" w:themeShade="A6"/>
              <w:sz w:val="14"/>
              <w:szCs w:val="14"/>
            </w:rPr>
            <w:t xml:space="preserve">SC-2000242 </w:t>
          </w:r>
          <w:r>
            <w:rPr>
              <w:rFonts w:ascii="Arial" w:hAnsi="Arial" w:cs="Arial"/>
              <w:color w:val="A6A6A6" w:themeColor="background1" w:themeShade="A6"/>
              <w:sz w:val="14"/>
              <w:szCs w:val="14"/>
            </w:rPr>
            <w:t xml:space="preserve">        </w:t>
          </w:r>
          <w:r w:rsidRPr="00B6226B">
            <w:rPr>
              <w:rFonts w:ascii="Arial" w:hAnsi="Arial" w:cs="Arial"/>
              <w:color w:val="A6A6A6" w:themeColor="background1" w:themeShade="A6"/>
              <w:sz w:val="14"/>
              <w:szCs w:val="14"/>
            </w:rPr>
            <w:t>CO-SC-2000242</w:t>
          </w:r>
        </w:p>
      </w:tc>
      <w:tc>
        <w:tcPr>
          <w:tcW w:w="3544" w:type="dxa"/>
          <w:tcBorders>
            <w:right w:val="single" w:sz="4" w:space="0" w:color="8EAADB" w:themeColor="accent1" w:themeTint="99"/>
          </w:tcBorders>
          <w:vAlign w:val="center"/>
        </w:tcPr>
        <w:p w14:paraId="7B29D938" w14:textId="77777777" w:rsidR="00010F99" w:rsidRPr="00B6226B" w:rsidRDefault="00010F99" w:rsidP="0039293E">
          <w:pPr>
            <w:pStyle w:val="Piedepgina"/>
            <w:rPr>
              <w:rFonts w:ascii="Arial" w:hAnsi="Arial" w:cs="Arial"/>
              <w:sz w:val="20"/>
              <w:szCs w:val="20"/>
            </w:rPr>
          </w:pPr>
          <w:r>
            <w:rPr>
              <w:rFonts w:ascii="Arial" w:hAnsi="Arial" w:cs="Arial"/>
              <w:noProof/>
              <w:sz w:val="20"/>
              <w:szCs w:val="20"/>
              <w:lang w:val="es-CO"/>
            </w:rPr>
            <w:drawing>
              <wp:inline distT="0" distB="0" distL="0" distR="0" wp14:anchorId="245DF330" wp14:editId="2D3CA5CD">
                <wp:extent cx="2075236" cy="583660"/>
                <wp:effectExtent l="0" t="0" r="0" b="635"/>
                <wp:docPr id="238581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81784" name="Picture 238581784"/>
                        <pic:cNvPicPr/>
                      </pic:nvPicPr>
                      <pic:blipFill>
                        <a:blip r:embed="rId2">
                          <a:extLst>
                            <a:ext uri="{28A0092B-C50C-407E-A947-70E740481C1C}">
                              <a14:useLocalDpi xmlns:a14="http://schemas.microsoft.com/office/drawing/2010/main"/>
                            </a:ext>
                          </a:extLst>
                        </a:blip>
                        <a:stretch>
                          <a:fillRect/>
                        </a:stretch>
                      </pic:blipFill>
                      <pic:spPr>
                        <a:xfrm>
                          <a:off x="0" y="0"/>
                          <a:ext cx="2163250" cy="608414"/>
                        </a:xfrm>
                        <a:prstGeom prst="rect">
                          <a:avLst/>
                        </a:prstGeom>
                      </pic:spPr>
                    </pic:pic>
                  </a:graphicData>
                </a:graphic>
              </wp:inline>
            </w:drawing>
          </w:r>
        </w:p>
      </w:tc>
      <w:tc>
        <w:tcPr>
          <w:tcW w:w="4961" w:type="dxa"/>
          <w:tcBorders>
            <w:left w:val="single" w:sz="4" w:space="0" w:color="8EAADB" w:themeColor="accent1" w:themeTint="99"/>
          </w:tcBorders>
          <w:vAlign w:val="center"/>
        </w:tcPr>
        <w:p w14:paraId="0F7F4251" w14:textId="621C4F76" w:rsidR="00010F99" w:rsidRPr="00A35E59" w:rsidRDefault="00010F99" w:rsidP="005E7002">
          <w:pPr>
            <w:pStyle w:val="Piedepgina"/>
            <w:spacing w:before="40" w:line="240" w:lineRule="auto"/>
            <w:rPr>
              <w:rFonts w:ascii="Omnes" w:hAnsi="Omnes" w:cs="Arial"/>
              <w:color w:val="808080" w:themeColor="background1" w:themeShade="80"/>
              <w:sz w:val="18"/>
              <w:szCs w:val="18"/>
            </w:rPr>
          </w:pPr>
          <w:r w:rsidRPr="00A35E59">
            <w:rPr>
              <w:rFonts w:ascii="Omnes" w:hAnsi="Omnes" w:cs="Arial"/>
              <w:color w:val="808080" w:themeColor="background1" w:themeShade="80"/>
              <w:sz w:val="20"/>
              <w:szCs w:val="20"/>
            </w:rPr>
            <w:t xml:space="preserve">  </w:t>
          </w:r>
          <w:r>
            <w:rPr>
              <w:rFonts w:ascii="Omnes" w:hAnsi="Omnes" w:cs="Arial"/>
              <w:color w:val="808080" w:themeColor="background1" w:themeShade="80"/>
              <w:sz w:val="20"/>
              <w:szCs w:val="20"/>
            </w:rPr>
            <w:t xml:space="preserve"> </w:t>
          </w:r>
          <w:r w:rsidRPr="00A35E59">
            <w:rPr>
              <w:rFonts w:ascii="Omnes" w:hAnsi="Omnes" w:cs="Arial"/>
              <w:color w:val="808080" w:themeColor="background1" w:themeShade="80"/>
              <w:sz w:val="20"/>
              <w:szCs w:val="20"/>
            </w:rPr>
            <w:t>Av.</w:t>
          </w:r>
          <w:r w:rsidRPr="00A35E59">
            <w:rPr>
              <w:rFonts w:ascii="Omnes" w:hAnsi="Omnes" w:cs="Arial"/>
              <w:color w:val="808080" w:themeColor="background1" w:themeShade="80"/>
              <w:sz w:val="10"/>
              <w:szCs w:val="10"/>
            </w:rPr>
            <w:t xml:space="preserve"> </w:t>
          </w:r>
          <w:r w:rsidRPr="00A35E59">
            <w:rPr>
              <w:rFonts w:ascii="Omnes" w:hAnsi="Omnes" w:cs="Arial"/>
              <w:color w:val="808080" w:themeColor="background1" w:themeShade="80"/>
              <w:sz w:val="20"/>
              <w:szCs w:val="20"/>
            </w:rPr>
            <w:t>Calle</w:t>
          </w:r>
          <w:r w:rsidRPr="00A35E59">
            <w:rPr>
              <w:rFonts w:ascii="Omnes" w:hAnsi="Omnes" w:cs="Arial"/>
              <w:color w:val="808080" w:themeColor="background1" w:themeShade="80"/>
              <w:sz w:val="10"/>
              <w:szCs w:val="10"/>
            </w:rPr>
            <w:t xml:space="preserve"> </w:t>
          </w:r>
          <w:r w:rsidRPr="00A35E59">
            <w:rPr>
              <w:rFonts w:ascii="Omnes" w:hAnsi="Omnes" w:cs="Arial"/>
              <w:color w:val="808080" w:themeColor="background1" w:themeShade="80"/>
              <w:sz w:val="20"/>
              <w:szCs w:val="20"/>
            </w:rPr>
            <w:t>26</w:t>
          </w:r>
          <w:r w:rsidRPr="00A35E59">
            <w:rPr>
              <w:rFonts w:ascii="Omnes" w:hAnsi="Omnes" w:cs="Arial"/>
              <w:color w:val="808080" w:themeColor="background1" w:themeShade="80"/>
              <w:sz w:val="10"/>
              <w:szCs w:val="10"/>
            </w:rPr>
            <w:t xml:space="preserve"> </w:t>
          </w:r>
          <w:r w:rsidRPr="00A35E59">
            <w:rPr>
              <w:rFonts w:ascii="Omnes" w:hAnsi="Omnes" w:cs="Arial"/>
              <w:color w:val="808080" w:themeColor="background1" w:themeShade="80"/>
              <w:sz w:val="18"/>
              <w:szCs w:val="18"/>
            </w:rPr>
            <w:t>#</w:t>
          </w:r>
          <w:r w:rsidRPr="00A35E59">
            <w:rPr>
              <w:rFonts w:ascii="Omnes" w:hAnsi="Omnes" w:cs="Arial"/>
              <w:color w:val="808080" w:themeColor="background1" w:themeShade="80"/>
              <w:sz w:val="10"/>
              <w:szCs w:val="10"/>
            </w:rPr>
            <w:t xml:space="preserve"> </w:t>
          </w:r>
          <w:r w:rsidRPr="00A35E59">
            <w:rPr>
              <w:rFonts w:ascii="Omnes" w:hAnsi="Omnes" w:cs="Arial"/>
              <w:color w:val="808080" w:themeColor="background1" w:themeShade="80"/>
              <w:sz w:val="20"/>
              <w:szCs w:val="20"/>
            </w:rPr>
            <w:t>57-83</w:t>
          </w:r>
          <w:r w:rsidRPr="00A35E59">
            <w:rPr>
              <w:rFonts w:ascii="Omnes" w:hAnsi="Omnes" w:cs="Arial"/>
              <w:color w:val="808080" w:themeColor="background1" w:themeShade="80"/>
              <w:sz w:val="14"/>
              <w:szCs w:val="14"/>
            </w:rPr>
            <w:t xml:space="preserve"> </w:t>
          </w:r>
          <w:r w:rsidRPr="00A35E59">
            <w:rPr>
              <w:rFonts w:ascii="Omnes" w:hAnsi="Omnes" w:cs="Arial"/>
              <w:color w:val="808080" w:themeColor="background1" w:themeShade="80"/>
              <w:sz w:val="18"/>
              <w:szCs w:val="18"/>
            </w:rPr>
            <w:t>Ciudad</w:t>
          </w:r>
          <w:r w:rsidRPr="00A35E59">
            <w:rPr>
              <w:rFonts w:ascii="Omnes" w:hAnsi="Omnes" w:cs="Arial"/>
              <w:color w:val="808080" w:themeColor="background1" w:themeShade="80"/>
              <w:sz w:val="12"/>
              <w:szCs w:val="12"/>
            </w:rPr>
            <w:t xml:space="preserve"> </w:t>
          </w:r>
          <w:r w:rsidRPr="00A35E59">
            <w:rPr>
              <w:rFonts w:ascii="Omnes" w:hAnsi="Omnes" w:cs="Arial"/>
              <w:color w:val="808080" w:themeColor="background1" w:themeShade="80"/>
              <w:sz w:val="18"/>
              <w:szCs w:val="18"/>
            </w:rPr>
            <w:t>Empresarial</w:t>
          </w:r>
          <w:r w:rsidRPr="00A35E59">
            <w:rPr>
              <w:rFonts w:ascii="Omnes" w:hAnsi="Omnes" w:cs="Arial"/>
              <w:color w:val="808080" w:themeColor="background1" w:themeShade="80"/>
              <w:sz w:val="12"/>
              <w:szCs w:val="12"/>
            </w:rPr>
            <w:t xml:space="preserve"> </w:t>
          </w:r>
          <w:r w:rsidRPr="00A35E59">
            <w:rPr>
              <w:rFonts w:ascii="Omnes" w:hAnsi="Omnes" w:cs="Arial"/>
              <w:color w:val="808080" w:themeColor="background1" w:themeShade="80"/>
              <w:sz w:val="18"/>
              <w:szCs w:val="18"/>
            </w:rPr>
            <w:t>Sarmiento</w:t>
          </w:r>
          <w:r w:rsidRPr="00A35E59">
            <w:rPr>
              <w:rFonts w:ascii="Omnes" w:hAnsi="Omnes" w:cs="Arial"/>
              <w:color w:val="808080" w:themeColor="background1" w:themeShade="80"/>
              <w:sz w:val="10"/>
              <w:szCs w:val="10"/>
            </w:rPr>
            <w:t xml:space="preserve"> </w:t>
          </w:r>
          <w:r w:rsidRPr="00A35E59">
            <w:rPr>
              <w:rFonts w:ascii="Omnes" w:hAnsi="Omnes" w:cs="Arial"/>
              <w:color w:val="808080" w:themeColor="background1" w:themeShade="80"/>
              <w:sz w:val="18"/>
              <w:szCs w:val="18"/>
            </w:rPr>
            <w:t>Angulo</w:t>
          </w:r>
        </w:p>
        <w:p w14:paraId="201FD267" w14:textId="732149DD" w:rsidR="00010F99" w:rsidRPr="00A35E59" w:rsidRDefault="00010F99" w:rsidP="005E7002">
          <w:pPr>
            <w:pStyle w:val="Piedepgina"/>
            <w:spacing w:before="40" w:line="240" w:lineRule="auto"/>
            <w:rPr>
              <w:rFonts w:ascii="Omnes" w:hAnsi="Omnes" w:cs="Arial"/>
              <w:color w:val="808080" w:themeColor="background1" w:themeShade="80"/>
              <w:sz w:val="18"/>
              <w:szCs w:val="18"/>
            </w:rPr>
          </w:pPr>
          <w:r w:rsidRPr="00A35E59">
            <w:rPr>
              <w:rFonts w:ascii="Omnes" w:hAnsi="Omnes" w:cs="Arial"/>
              <w:color w:val="808080" w:themeColor="background1" w:themeShade="80"/>
              <w:sz w:val="18"/>
              <w:szCs w:val="18"/>
            </w:rPr>
            <w:t xml:space="preserve">  </w:t>
          </w:r>
          <w:r>
            <w:rPr>
              <w:rFonts w:ascii="Omnes" w:hAnsi="Omnes" w:cs="Arial"/>
              <w:color w:val="808080" w:themeColor="background1" w:themeShade="80"/>
              <w:sz w:val="18"/>
              <w:szCs w:val="18"/>
            </w:rPr>
            <w:t xml:space="preserve"> </w:t>
          </w:r>
          <w:r w:rsidRPr="00A35E59">
            <w:rPr>
              <w:rFonts w:ascii="Omnes" w:hAnsi="Omnes" w:cs="Arial"/>
              <w:color w:val="808080" w:themeColor="background1" w:themeShade="80"/>
              <w:sz w:val="18"/>
              <w:szCs w:val="18"/>
            </w:rPr>
            <w:t>Oficina P7-T8, Bogotá D.C. – Colombia</w:t>
          </w:r>
        </w:p>
        <w:p w14:paraId="7FD77D00" w14:textId="5F1BA7FB" w:rsidR="00010F99" w:rsidRPr="00A35E59" w:rsidRDefault="00010F99" w:rsidP="005E7002">
          <w:pPr>
            <w:pStyle w:val="Piedepgina"/>
            <w:spacing w:before="40" w:after="60" w:line="240" w:lineRule="auto"/>
            <w:rPr>
              <w:rFonts w:ascii="Omnes" w:hAnsi="Omnes" w:cs="Arial"/>
              <w:color w:val="808080" w:themeColor="background1" w:themeShade="80"/>
              <w:sz w:val="20"/>
              <w:szCs w:val="20"/>
            </w:rPr>
          </w:pPr>
          <w:r w:rsidRPr="00A35E59">
            <w:rPr>
              <w:rFonts w:ascii="Omnes" w:hAnsi="Omnes" w:cs="Arial"/>
              <w:color w:val="808080" w:themeColor="background1" w:themeShade="80"/>
              <w:sz w:val="20"/>
              <w:szCs w:val="20"/>
            </w:rPr>
            <w:t xml:space="preserve">  </w:t>
          </w:r>
          <w:r>
            <w:rPr>
              <w:rFonts w:ascii="Omnes" w:hAnsi="Omnes" w:cs="Arial"/>
              <w:color w:val="808080" w:themeColor="background1" w:themeShade="80"/>
              <w:sz w:val="20"/>
              <w:szCs w:val="20"/>
            </w:rPr>
            <w:t xml:space="preserve"> </w:t>
          </w:r>
          <w:r w:rsidRPr="00A35E59">
            <w:rPr>
              <w:rFonts w:ascii="Omnes" w:hAnsi="Omnes" w:cs="Arial"/>
              <w:color w:val="808080" w:themeColor="background1" w:themeShade="80"/>
              <w:sz w:val="18"/>
              <w:szCs w:val="18"/>
            </w:rPr>
            <w:t>Código Postal: 110931 – Teléfono: (601)8807630</w:t>
          </w:r>
        </w:p>
        <w:p w14:paraId="08E36310" w14:textId="5DA264C2" w:rsidR="00010F99" w:rsidRPr="00A35E59" w:rsidRDefault="00010F99" w:rsidP="005E7002">
          <w:pPr>
            <w:pStyle w:val="Piedepgina"/>
            <w:spacing w:line="360" w:lineRule="auto"/>
            <w:rPr>
              <w:rFonts w:ascii="Omnes" w:hAnsi="Omnes" w:cs="Arial"/>
              <w:color w:val="7F7F7F" w:themeColor="text1" w:themeTint="80"/>
              <w:sz w:val="14"/>
              <w:szCs w:val="14"/>
            </w:rPr>
          </w:pPr>
          <w:r w:rsidRPr="00A35E59">
            <w:rPr>
              <w:rFonts w:ascii="Omnes" w:hAnsi="Omnes" w:cs="Arial"/>
              <w:color w:val="7F7F7F" w:themeColor="text1" w:themeTint="80"/>
              <w:sz w:val="14"/>
              <w:szCs w:val="14"/>
            </w:rPr>
            <w:t xml:space="preserve">  </w:t>
          </w:r>
          <w:r>
            <w:rPr>
              <w:rFonts w:ascii="Omnes" w:hAnsi="Omnes" w:cs="Arial"/>
              <w:color w:val="7F7F7F" w:themeColor="text1" w:themeTint="80"/>
              <w:sz w:val="14"/>
              <w:szCs w:val="14"/>
            </w:rPr>
            <w:t xml:space="preserve">   </w:t>
          </w:r>
          <w:r w:rsidRPr="00A35E59">
            <w:rPr>
              <w:rFonts w:ascii="Omnes" w:hAnsi="Omnes" w:cs="Arial"/>
              <w:noProof/>
              <w:sz w:val="14"/>
              <w:szCs w:val="14"/>
              <w:lang w:val="es-CO"/>
            </w:rPr>
            <w:drawing>
              <wp:inline distT="0" distB="0" distL="0" distR="0" wp14:anchorId="201E3722" wp14:editId="345DB92B">
                <wp:extent cx="109220" cy="109220"/>
                <wp:effectExtent l="0" t="0" r="5080" b="5080"/>
                <wp:docPr id="1" name="Picture 7">
                  <a:hlinkClick xmlns:a="http://schemas.openxmlformats.org/drawingml/2006/main" r:id="rId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4" cstate="screen">
                          <a:extLst>
                            <a:ext uri="{28A0092B-C50C-407E-A947-70E740481C1C}">
                              <a14:useLocalDpi xmlns:a14="http://schemas.microsoft.com/office/drawing/2010/main"/>
                            </a:ext>
                          </a:extLst>
                        </a:blip>
                        <a:srcRect/>
                        <a:stretch>
                          <a:fillRect/>
                        </a:stretch>
                      </pic:blipFill>
                      <pic:spPr bwMode="auto">
                        <a:xfrm>
                          <a:off x="0" y="0"/>
                          <a:ext cx="109220" cy="109220"/>
                        </a:xfrm>
                        <a:prstGeom prst="rect">
                          <a:avLst/>
                        </a:prstGeom>
                        <a:noFill/>
                        <a:ln>
                          <a:noFill/>
                        </a:ln>
                      </pic:spPr>
                    </pic:pic>
                  </a:graphicData>
                </a:graphic>
              </wp:inline>
            </w:drawing>
          </w:r>
          <w:r w:rsidRPr="00A35E59">
            <w:rPr>
              <w:rFonts w:ascii="Omnes" w:hAnsi="Omnes" w:cs="Arial"/>
              <w:color w:val="7F7F7F" w:themeColor="text1" w:themeTint="80"/>
              <w:sz w:val="14"/>
              <w:szCs w:val="14"/>
            </w:rPr>
            <w:t xml:space="preserve"> </w:t>
          </w:r>
          <w:r w:rsidRPr="00A35E59">
            <w:rPr>
              <w:rFonts w:ascii="Omnes" w:hAnsi="Omnes" w:cs="Arial"/>
              <w:color w:val="FFFFFF" w:themeColor="background1"/>
              <w:sz w:val="2"/>
              <w:szCs w:val="2"/>
            </w:rPr>
            <w:t>@</w:t>
          </w:r>
          <w:r w:rsidRPr="00A35E59">
            <w:rPr>
              <w:rFonts w:ascii="Omnes" w:hAnsi="Omnes" w:cs="Arial"/>
              <w:color w:val="7F7F7F" w:themeColor="text1" w:themeTint="80"/>
              <w:sz w:val="14"/>
              <w:szCs w:val="14"/>
            </w:rPr>
            <w:t xml:space="preserve">empresaferrearegional  </w:t>
          </w:r>
          <w:r w:rsidRPr="00A35E59">
            <w:rPr>
              <w:rFonts w:ascii="Omnes" w:hAnsi="Omnes" w:cs="Arial"/>
              <w:noProof/>
              <w:color w:val="000000" w:themeColor="text1"/>
              <w:sz w:val="14"/>
              <w:szCs w:val="14"/>
              <w:lang w:val="es-CO"/>
            </w:rPr>
            <w:drawing>
              <wp:inline distT="0" distB="0" distL="0" distR="0" wp14:anchorId="27D0F9E2" wp14:editId="0A95796C">
                <wp:extent cx="117980" cy="112395"/>
                <wp:effectExtent l="0" t="0" r="0" b="1905"/>
                <wp:docPr id="8" name="Picture 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5"/>
                        </pic:cNvPr>
                        <pic:cNvPicPr/>
                      </pic:nvPicPr>
                      <pic:blipFill>
                        <a:blip r:embed="rId6" cstate="screen">
                          <a:extLst>
                            <a:ext uri="{28A0092B-C50C-407E-A947-70E740481C1C}">
                              <a14:useLocalDpi xmlns:a14="http://schemas.microsoft.com/office/drawing/2010/main"/>
                            </a:ext>
                          </a:extLst>
                        </a:blip>
                        <a:stretch>
                          <a:fillRect/>
                        </a:stretch>
                      </pic:blipFill>
                      <pic:spPr>
                        <a:xfrm>
                          <a:off x="0" y="0"/>
                          <a:ext cx="120071" cy="114387"/>
                        </a:xfrm>
                        <a:prstGeom prst="rect">
                          <a:avLst/>
                        </a:prstGeom>
                      </pic:spPr>
                    </pic:pic>
                  </a:graphicData>
                </a:graphic>
              </wp:inline>
            </w:drawing>
          </w:r>
          <w:r w:rsidRPr="00A35E59">
            <w:rPr>
              <w:rFonts w:ascii="Omnes" w:hAnsi="Omnes" w:cs="Arial"/>
              <w:color w:val="7F7F7F" w:themeColor="text1" w:themeTint="80"/>
              <w:sz w:val="14"/>
              <w:szCs w:val="14"/>
            </w:rPr>
            <w:t xml:space="preserve"> @efrcundinamarca  </w:t>
          </w:r>
          <w:r w:rsidRPr="00A35E59">
            <w:rPr>
              <w:rFonts w:ascii="Omnes" w:hAnsi="Omnes" w:cs="Arial"/>
              <w:noProof/>
              <w:color w:val="000000" w:themeColor="text1"/>
              <w:sz w:val="14"/>
              <w:szCs w:val="14"/>
              <w:lang w:val="es-CO"/>
            </w:rPr>
            <w:drawing>
              <wp:inline distT="0" distB="0" distL="0" distR="0" wp14:anchorId="38F770DB" wp14:editId="235FCCB3">
                <wp:extent cx="108000" cy="108000"/>
                <wp:effectExtent l="0" t="0" r="6350" b="6350"/>
                <wp:docPr id="10" name="Picture 10" descr="Icon&#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a:hlinkClick r:id="rId7"/>
                        </pic:cNvPr>
                        <pic:cNvPicPr/>
                      </pic:nvPicPr>
                      <pic:blipFill>
                        <a:blip r:embed="rId8" cstate="screen">
                          <a:extLst>
                            <a:ext uri="{28A0092B-C50C-407E-A947-70E740481C1C}">
                              <a14:useLocalDpi xmlns:a14="http://schemas.microsoft.com/office/drawing/2010/main"/>
                            </a:ext>
                          </a:extLst>
                        </a:blip>
                        <a:stretch>
                          <a:fillRect/>
                        </a:stretch>
                      </pic:blipFill>
                      <pic:spPr>
                        <a:xfrm>
                          <a:off x="0" y="0"/>
                          <a:ext cx="108000" cy="108000"/>
                        </a:xfrm>
                        <a:prstGeom prst="rect">
                          <a:avLst/>
                        </a:prstGeom>
                      </pic:spPr>
                    </pic:pic>
                  </a:graphicData>
                </a:graphic>
              </wp:inline>
            </w:drawing>
          </w:r>
          <w:r w:rsidRPr="00A35E59">
            <w:rPr>
              <w:rFonts w:ascii="Omnes" w:hAnsi="Omnes" w:cs="Arial"/>
              <w:color w:val="7F7F7F" w:themeColor="text1" w:themeTint="80"/>
              <w:sz w:val="14"/>
              <w:szCs w:val="14"/>
            </w:rPr>
            <w:t xml:space="preserve"> @efrcundinamarca</w:t>
          </w:r>
        </w:p>
        <w:p w14:paraId="165C0C3F" w14:textId="20D31A3D" w:rsidR="00010F99" w:rsidRPr="00BA6DDD" w:rsidRDefault="00010F99" w:rsidP="005E7002">
          <w:pPr>
            <w:pStyle w:val="Piedepgina"/>
            <w:spacing w:line="360" w:lineRule="auto"/>
            <w:rPr>
              <w:rFonts w:ascii="Arial" w:hAnsi="Arial" w:cs="Arial"/>
              <w:sz w:val="20"/>
              <w:szCs w:val="20"/>
            </w:rPr>
          </w:pPr>
          <w:r w:rsidRPr="00A35E59">
            <w:rPr>
              <w:rFonts w:ascii="Omnes" w:hAnsi="Omnes"/>
            </w:rPr>
            <w:t xml:space="preserve">  </w:t>
          </w:r>
          <w:r>
            <w:rPr>
              <w:rFonts w:ascii="Omnes" w:hAnsi="Omnes"/>
            </w:rPr>
            <w:t xml:space="preserve"> </w:t>
          </w:r>
          <w:hyperlink r:id="rId9" w:history="1">
            <w:r w:rsidRPr="008F04E9">
              <w:rPr>
                <w:rStyle w:val="Hipervnculo"/>
                <w:rFonts w:ascii="Omnes" w:eastAsia="Hiragino Kaku Gothic Std W8" w:hAnsi="Omnes" w:cs="Aharoni"/>
                <w:b/>
                <w:bCs/>
                <w:sz w:val="20"/>
                <w:szCs w:val="20"/>
              </w:rPr>
              <w:t>https://www.efr-cundinamarca.gov.co</w:t>
            </w:r>
          </w:hyperlink>
        </w:p>
      </w:tc>
    </w:tr>
  </w:tbl>
  <w:p w14:paraId="79A07D97" w14:textId="050A8959" w:rsidR="00010F99" w:rsidRPr="00F357A4" w:rsidRDefault="00010F99" w:rsidP="00F357A4">
    <w:pPr>
      <w:pStyle w:val="Piedepgina"/>
      <w:jc w:val="center"/>
      <w:rPr>
        <w:rFonts w:ascii="Arial" w:hAnsi="Arial" w:cs="Arial"/>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8ACCA" w14:textId="77777777" w:rsidR="004447C5" w:rsidRDefault="004447C5">
      <w:pPr>
        <w:spacing w:line="240" w:lineRule="auto"/>
      </w:pPr>
      <w:r>
        <w:separator/>
      </w:r>
    </w:p>
  </w:footnote>
  <w:footnote w:type="continuationSeparator" w:id="0">
    <w:p w14:paraId="35BF0CBF" w14:textId="77777777" w:rsidR="004447C5" w:rsidRDefault="004447C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516199385"/>
      <w:docPartObj>
        <w:docPartGallery w:val="Page Numbers (Top of Page)"/>
        <w:docPartUnique/>
      </w:docPartObj>
    </w:sdtPr>
    <w:sdtEndPr>
      <w:rPr>
        <w:rStyle w:val="Nmerodepgina"/>
      </w:rPr>
    </w:sdtEndPr>
    <w:sdtContent>
      <w:p w14:paraId="3B3B6107" w14:textId="3521A0A7" w:rsidR="00010F99" w:rsidRDefault="004447C5" w:rsidP="005827B7">
        <w:pPr>
          <w:pStyle w:val="Encabezado"/>
          <w:framePr w:wrap="none" w:vAnchor="text" w:hAnchor="margin" w:xAlign="center" w:y="1"/>
          <w:rPr>
            <w:rStyle w:val="Nmerodepgina"/>
          </w:rPr>
        </w:pPr>
        <w:r>
          <w:rPr>
            <w:noProof/>
          </w:rPr>
          <w:pict w14:anchorId="661CF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1" o:spid="_x0000_s2051" type="#_x0000_t75" alt="" style="position:absolute;margin-left:0;margin-top:0;width:441.7pt;height:304.35pt;z-index:-251645952;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r w:rsidR="00010F99">
          <w:rPr>
            <w:rStyle w:val="Nmerodepgina"/>
          </w:rPr>
          <w:fldChar w:fldCharType="begin"/>
        </w:r>
        <w:r w:rsidR="00010F99">
          <w:rPr>
            <w:rStyle w:val="Nmerodepgina"/>
          </w:rPr>
          <w:instrText xml:space="preserve"> PAGE </w:instrText>
        </w:r>
        <w:r w:rsidR="00010F99">
          <w:rPr>
            <w:rStyle w:val="Nmerodepgina"/>
          </w:rPr>
          <w:fldChar w:fldCharType="separate"/>
        </w:r>
        <w:r w:rsidR="00010F99">
          <w:rPr>
            <w:rStyle w:val="Nmerodepgina"/>
            <w:noProof/>
          </w:rPr>
          <w:t>1</w:t>
        </w:r>
        <w:r w:rsidR="00010F99">
          <w:rPr>
            <w:rStyle w:val="Nmerodepgina"/>
          </w:rPr>
          <w:fldChar w:fldCharType="end"/>
        </w:r>
      </w:p>
    </w:sdtContent>
  </w:sdt>
  <w:sdt>
    <w:sdtPr>
      <w:rPr>
        <w:rStyle w:val="Nmerodepgina"/>
      </w:rPr>
      <w:id w:val="-792359481"/>
      <w:docPartObj>
        <w:docPartGallery w:val="Page Numbers (Top of Page)"/>
        <w:docPartUnique/>
      </w:docPartObj>
    </w:sdtPr>
    <w:sdtEndPr>
      <w:rPr>
        <w:rStyle w:val="Nmerodepgina"/>
      </w:rPr>
    </w:sdtEndPr>
    <w:sdtContent>
      <w:p w14:paraId="553F0528" w14:textId="2DAAE7FF" w:rsidR="00010F99" w:rsidRDefault="00010F99" w:rsidP="005827B7">
        <w:pPr>
          <w:pStyle w:val="Encabezado"/>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10EFD5AA" w14:textId="77777777" w:rsidR="00010F99" w:rsidRDefault="00010F9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161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969"/>
      <w:gridCol w:w="2688"/>
    </w:tblGrid>
    <w:tr w:rsidR="00010F99" w14:paraId="1107C6EE" w14:textId="77777777" w:rsidTr="00AD6EF8">
      <w:trPr>
        <w:trHeight w:val="2400"/>
      </w:trPr>
      <w:tc>
        <w:tcPr>
          <w:tcW w:w="4962" w:type="dxa"/>
          <w:shd w:val="clear" w:color="auto" w:fill="auto"/>
        </w:tcPr>
        <w:p w14:paraId="0E57E752" w14:textId="77777777" w:rsidR="00010F99" w:rsidRDefault="00010F99" w:rsidP="00A57595">
          <w:pPr>
            <w:pStyle w:val="Encabezamiento"/>
            <w:rPr>
              <w:rFonts w:ascii="Arial" w:eastAsia="Arial" w:hAnsi="Arial" w:cs="Arial"/>
              <w:b/>
              <w:bCs/>
              <w:sz w:val="14"/>
              <w:szCs w:val="14"/>
              <w:lang w:eastAsia="es-ES" w:bidi="es-ES"/>
            </w:rPr>
          </w:pPr>
        </w:p>
        <w:p w14:paraId="3F0CB86C" w14:textId="77777777" w:rsidR="00010F99" w:rsidRDefault="00010F99" w:rsidP="00A57595">
          <w:pPr>
            <w:pStyle w:val="Encabezamiento"/>
            <w:rPr>
              <w:rFonts w:ascii="Arial" w:eastAsia="Arial" w:hAnsi="Arial" w:cs="Arial"/>
              <w:b/>
              <w:bCs/>
              <w:sz w:val="14"/>
              <w:szCs w:val="14"/>
              <w:lang w:eastAsia="es-ES" w:bidi="es-ES"/>
            </w:rPr>
          </w:pPr>
        </w:p>
        <w:p w14:paraId="42ADF12C" w14:textId="10EFA927" w:rsidR="00010F99" w:rsidRDefault="00010F99" w:rsidP="00A57595">
          <w:pPr>
            <w:pStyle w:val="Encabezamiento"/>
            <w:rPr>
              <w:rFonts w:ascii="Arial" w:eastAsia="Arial" w:hAnsi="Arial" w:cs="Arial"/>
              <w:b/>
              <w:bCs/>
              <w:sz w:val="14"/>
              <w:szCs w:val="14"/>
              <w:lang w:eastAsia="es-ES" w:bidi="es-ES"/>
            </w:rPr>
          </w:pPr>
          <w:r>
            <w:rPr>
              <w:rFonts w:ascii="Arial" w:eastAsia="Arial" w:hAnsi="Arial" w:cs="Arial"/>
              <w:b/>
              <w:bCs/>
              <w:noProof/>
              <w:sz w:val="14"/>
              <w:szCs w:val="14"/>
              <w:lang w:val="es-CO"/>
            </w:rPr>
            <w:drawing>
              <wp:inline distT="0" distB="0" distL="0" distR="0" wp14:anchorId="5538E900" wp14:editId="0FE5593A">
                <wp:extent cx="1456267" cy="1187417"/>
                <wp:effectExtent l="0" t="0" r="444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1456267" cy="1187417"/>
                        </a:xfrm>
                        <a:prstGeom prst="rect">
                          <a:avLst/>
                        </a:prstGeom>
                      </pic:spPr>
                    </pic:pic>
                  </a:graphicData>
                </a:graphic>
              </wp:inline>
            </w:drawing>
          </w:r>
        </w:p>
      </w:tc>
      <w:tc>
        <w:tcPr>
          <w:tcW w:w="3969" w:type="dxa"/>
          <w:shd w:val="clear" w:color="auto" w:fill="auto"/>
        </w:tcPr>
        <w:p w14:paraId="33A5B99A" w14:textId="77777777" w:rsidR="00010F99" w:rsidRDefault="00010F99" w:rsidP="00021505">
          <w:pPr>
            <w:pStyle w:val="Encabezamiento"/>
            <w:jc w:val="right"/>
            <w:rPr>
              <w:rFonts w:ascii="Code3of9" w:eastAsia="Andale Sans UI" w:hAnsi="Code3of9" w:cs="Lucidasans, 'Times New Roman'"/>
              <w:sz w:val="26"/>
              <w:szCs w:val="26"/>
            </w:rPr>
          </w:pPr>
        </w:p>
        <w:p w14:paraId="23FC6E42" w14:textId="57AD6FC5" w:rsidR="00010F99" w:rsidRPr="00021505" w:rsidRDefault="00010F99" w:rsidP="00021505">
          <w:pPr>
            <w:pStyle w:val="Encabezamiento"/>
            <w:jc w:val="right"/>
            <w:rPr>
              <w:rFonts w:ascii="Code3of9" w:eastAsia="Andale Sans UI" w:hAnsi="Code3of9" w:cs="Lucidasans, 'Times New Roman'"/>
              <w:sz w:val="26"/>
              <w:szCs w:val="26"/>
            </w:rPr>
          </w:pPr>
          <w:r w:rsidRPr="00021505">
            <w:rPr>
              <w:rFonts w:ascii="Code3of9" w:eastAsia="Andale Sans UI" w:hAnsi="Code3of9" w:cs="Lucidasans, 'Times New Roman'"/>
              <w:sz w:val="26"/>
              <w:szCs w:val="26"/>
            </w:rPr>
            <w:t>*RAD_S*</w:t>
          </w:r>
        </w:p>
        <w:p w14:paraId="261E9818" w14:textId="77777777" w:rsidR="00010F99" w:rsidRPr="003E0636" w:rsidRDefault="00010F99" w:rsidP="00021505">
          <w:pPr>
            <w:pStyle w:val="Sinespaciado"/>
            <w:jc w:val="right"/>
            <w:rPr>
              <w:rFonts w:ascii="Times New Roman" w:eastAsia="Times New Roman" w:hAnsi="Times New Roman" w:cs="Times New Roman"/>
              <w:sz w:val="16"/>
              <w:szCs w:val="16"/>
              <w:lang w:val="es-ES"/>
            </w:rPr>
          </w:pPr>
          <w:r w:rsidRPr="003E0636">
            <w:rPr>
              <w:rFonts w:ascii="Arial" w:eastAsia="Times New Roman" w:hAnsi="Arial" w:cs="Arial"/>
              <w:sz w:val="14"/>
              <w:szCs w:val="14"/>
              <w:lang w:val="es-ES"/>
            </w:rPr>
            <w:t>Radicado:</w:t>
          </w:r>
          <w:r w:rsidRPr="003E0636">
            <w:rPr>
              <w:rFonts w:ascii="Times New Roman" w:eastAsia="Times New Roman" w:hAnsi="Times New Roman" w:cs="Times New Roman"/>
              <w:sz w:val="14"/>
              <w:szCs w:val="14"/>
              <w:lang w:val="es-ES"/>
            </w:rPr>
            <w:t xml:space="preserve"> </w:t>
          </w:r>
          <w:r w:rsidRPr="003E0636">
            <w:rPr>
              <w:rFonts w:ascii="Arial" w:eastAsia="Times New Roman" w:hAnsi="Arial" w:cs="Times New Roman"/>
              <w:b/>
              <w:bCs/>
              <w:sz w:val="20"/>
              <w:szCs w:val="20"/>
              <w:lang w:val="es-ES"/>
            </w:rPr>
            <w:t>RAD_S</w:t>
          </w:r>
          <w:r w:rsidRPr="003E0636">
            <w:rPr>
              <w:rFonts w:ascii="Times New Roman" w:eastAsia="Times New Roman" w:hAnsi="Times New Roman" w:cs="Times New Roman"/>
              <w:sz w:val="16"/>
              <w:szCs w:val="16"/>
              <w:lang w:val="es-ES"/>
            </w:rPr>
            <w:t xml:space="preserve"> </w:t>
          </w:r>
        </w:p>
        <w:p w14:paraId="7EBD9A72" w14:textId="77777777" w:rsidR="00010F99" w:rsidRPr="003E0636" w:rsidRDefault="00010F99" w:rsidP="00021505">
          <w:pPr>
            <w:pStyle w:val="Sinespaciado"/>
            <w:jc w:val="right"/>
            <w:rPr>
              <w:rFonts w:ascii="Arial" w:eastAsia="Times New Roman" w:hAnsi="Arial" w:cs="Times New Roman"/>
              <w:sz w:val="20"/>
              <w:szCs w:val="20"/>
              <w:lang w:val="es-ES"/>
            </w:rPr>
          </w:pPr>
          <w:r w:rsidRPr="003E0636">
            <w:rPr>
              <w:rFonts w:ascii="Arial" w:eastAsia="Times New Roman" w:hAnsi="Arial" w:cs="Times New Roman"/>
              <w:sz w:val="14"/>
              <w:szCs w:val="14"/>
              <w:lang w:val="es-ES"/>
            </w:rPr>
            <w:t xml:space="preserve">Fecha: </w:t>
          </w:r>
          <w:r w:rsidRPr="003E0636">
            <w:rPr>
              <w:rFonts w:ascii="Arial" w:eastAsia="Times New Roman" w:hAnsi="Arial" w:cs="Times New Roman"/>
              <w:sz w:val="20"/>
              <w:szCs w:val="20"/>
              <w:lang w:val="es-ES"/>
            </w:rPr>
            <w:t>F_RAD_S</w:t>
          </w:r>
        </w:p>
        <w:sdt>
          <w:sdtPr>
            <w:rPr>
              <w:rStyle w:val="Nmerodepgina"/>
              <w:rFonts w:ascii="Arial" w:hAnsi="Arial" w:cs="Arial"/>
              <w:sz w:val="14"/>
              <w:szCs w:val="14"/>
            </w:rPr>
            <w:id w:val="571627878"/>
            <w:docPartObj>
              <w:docPartGallery w:val="Page Numbers (Top of Page)"/>
              <w:docPartUnique/>
            </w:docPartObj>
          </w:sdtPr>
          <w:sdtEndPr>
            <w:rPr>
              <w:rStyle w:val="Nmerodepgina"/>
            </w:rPr>
          </w:sdtEndPr>
          <w:sdtContent>
            <w:p w14:paraId="2609F71C" w14:textId="4ADAFD6D" w:rsidR="00010F99" w:rsidRDefault="00010F99" w:rsidP="00021505">
              <w:pPr>
                <w:pStyle w:val="Encabezamiento"/>
                <w:jc w:val="right"/>
                <w:rPr>
                  <w:rFonts w:ascii="Arial" w:eastAsia="Arial" w:hAnsi="Arial" w:cs="Arial"/>
                  <w:b/>
                  <w:bCs/>
                  <w:sz w:val="14"/>
                  <w:szCs w:val="14"/>
                  <w:lang w:eastAsia="es-ES" w:bidi="es-ES"/>
                </w:rPr>
              </w:pPr>
              <w:r w:rsidRPr="001A07B3">
                <w:rPr>
                  <w:rStyle w:val="Nmerodepgina"/>
                  <w:rFonts w:ascii="Arial" w:hAnsi="Arial" w:cs="Arial"/>
                  <w:sz w:val="14"/>
                  <w:szCs w:val="14"/>
                </w:rPr>
                <w:t xml:space="preserve">Página </w:t>
              </w:r>
              <w:r w:rsidRPr="001A07B3">
                <w:rPr>
                  <w:rStyle w:val="Nmerodepgina"/>
                  <w:rFonts w:ascii="Arial" w:hAnsi="Arial" w:cs="Arial"/>
                  <w:b/>
                  <w:bCs/>
                  <w:sz w:val="14"/>
                  <w:szCs w:val="14"/>
                </w:rPr>
                <w:fldChar w:fldCharType="begin"/>
              </w:r>
              <w:r w:rsidRPr="001A07B3">
                <w:rPr>
                  <w:rStyle w:val="Nmerodepgina"/>
                  <w:rFonts w:ascii="Arial" w:hAnsi="Arial" w:cs="Arial"/>
                  <w:b/>
                  <w:bCs/>
                  <w:sz w:val="14"/>
                  <w:szCs w:val="14"/>
                </w:rPr>
                <w:instrText>PAGE  \* Arabic  \* MERGEFORMAT</w:instrText>
              </w:r>
              <w:r w:rsidRPr="001A07B3">
                <w:rPr>
                  <w:rStyle w:val="Nmerodepgina"/>
                  <w:rFonts w:ascii="Arial" w:hAnsi="Arial" w:cs="Arial"/>
                  <w:b/>
                  <w:bCs/>
                  <w:sz w:val="14"/>
                  <w:szCs w:val="14"/>
                </w:rPr>
                <w:fldChar w:fldCharType="separate"/>
              </w:r>
              <w:r w:rsidR="00AE59E6">
                <w:rPr>
                  <w:rStyle w:val="Nmerodepgina"/>
                  <w:rFonts w:ascii="Arial" w:hAnsi="Arial" w:cs="Arial"/>
                  <w:b/>
                  <w:bCs/>
                  <w:noProof/>
                  <w:sz w:val="14"/>
                  <w:szCs w:val="14"/>
                </w:rPr>
                <w:t>1</w:t>
              </w:r>
              <w:r w:rsidRPr="001A07B3">
                <w:rPr>
                  <w:rStyle w:val="Nmerodepgina"/>
                  <w:rFonts w:ascii="Arial" w:hAnsi="Arial" w:cs="Arial"/>
                  <w:b/>
                  <w:bCs/>
                  <w:sz w:val="14"/>
                  <w:szCs w:val="14"/>
                </w:rPr>
                <w:fldChar w:fldCharType="end"/>
              </w:r>
              <w:r w:rsidRPr="001A07B3">
                <w:rPr>
                  <w:rStyle w:val="Nmerodepgina"/>
                  <w:rFonts w:ascii="Arial" w:hAnsi="Arial" w:cs="Arial"/>
                  <w:sz w:val="14"/>
                  <w:szCs w:val="14"/>
                </w:rPr>
                <w:t xml:space="preserve"> de </w:t>
              </w:r>
              <w:r w:rsidRPr="001A07B3">
                <w:rPr>
                  <w:rStyle w:val="Nmerodepgina"/>
                  <w:rFonts w:ascii="Arial" w:hAnsi="Arial" w:cs="Arial"/>
                  <w:b/>
                  <w:bCs/>
                  <w:sz w:val="14"/>
                  <w:szCs w:val="14"/>
                </w:rPr>
                <w:fldChar w:fldCharType="begin"/>
              </w:r>
              <w:r w:rsidRPr="001A07B3">
                <w:rPr>
                  <w:rStyle w:val="Nmerodepgina"/>
                  <w:rFonts w:ascii="Arial" w:hAnsi="Arial" w:cs="Arial"/>
                  <w:b/>
                  <w:bCs/>
                  <w:sz w:val="14"/>
                  <w:szCs w:val="14"/>
                </w:rPr>
                <w:instrText>NUMPAGES  \* Arabic  \* MERGEFORMAT</w:instrText>
              </w:r>
              <w:r w:rsidRPr="001A07B3">
                <w:rPr>
                  <w:rStyle w:val="Nmerodepgina"/>
                  <w:rFonts w:ascii="Arial" w:hAnsi="Arial" w:cs="Arial"/>
                  <w:b/>
                  <w:bCs/>
                  <w:sz w:val="14"/>
                  <w:szCs w:val="14"/>
                </w:rPr>
                <w:fldChar w:fldCharType="separate"/>
              </w:r>
              <w:r w:rsidR="00AE59E6">
                <w:rPr>
                  <w:rStyle w:val="Nmerodepgina"/>
                  <w:rFonts w:ascii="Arial" w:hAnsi="Arial" w:cs="Arial"/>
                  <w:b/>
                  <w:bCs/>
                  <w:noProof/>
                  <w:sz w:val="14"/>
                  <w:szCs w:val="14"/>
                </w:rPr>
                <w:t>12</w:t>
              </w:r>
              <w:r w:rsidRPr="001A07B3">
                <w:rPr>
                  <w:rStyle w:val="Nmerodepgina"/>
                  <w:rFonts w:ascii="Arial" w:hAnsi="Arial" w:cs="Arial"/>
                  <w:b/>
                  <w:bCs/>
                  <w:sz w:val="14"/>
                  <w:szCs w:val="14"/>
                </w:rPr>
                <w:fldChar w:fldCharType="end"/>
              </w:r>
            </w:p>
          </w:sdtContent>
        </w:sdt>
      </w:tc>
      <w:tc>
        <w:tcPr>
          <w:tcW w:w="2688" w:type="dxa"/>
          <w:shd w:val="clear" w:color="auto" w:fill="auto"/>
          <w:tcMar>
            <w:left w:w="0" w:type="dxa"/>
            <w:right w:w="0" w:type="dxa"/>
          </w:tcMar>
        </w:tcPr>
        <w:p w14:paraId="152D9708" w14:textId="3A9635D0" w:rsidR="00010F99" w:rsidRPr="00A57595" w:rsidRDefault="00010F99" w:rsidP="00A57595">
          <w:pPr>
            <w:pStyle w:val="Encabezado"/>
            <w:jc w:val="right"/>
            <w:rPr>
              <w:rFonts w:ascii="Arial" w:hAnsi="Arial" w:cs="Arial"/>
              <w:sz w:val="14"/>
              <w:szCs w:val="14"/>
            </w:rPr>
          </w:pPr>
          <w:r>
            <w:rPr>
              <w:rFonts w:ascii="Arial" w:hAnsi="Arial" w:cs="Arial"/>
              <w:noProof/>
              <w:sz w:val="14"/>
              <w:szCs w:val="14"/>
              <w:lang w:val="es-CO"/>
            </w:rPr>
            <w:drawing>
              <wp:inline distT="0" distB="0" distL="0" distR="0" wp14:anchorId="2F9B3D09" wp14:editId="34488F44">
                <wp:extent cx="1115208" cy="1512145"/>
                <wp:effectExtent l="0" t="0" r="2540" b="0"/>
                <wp:docPr id="6" name="Picture 6" descr="A group of different colored squar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different colored squares&#10;&#10;Description automatically generated with low confidence"/>
                        <pic:cNvPicPr/>
                      </pic:nvPicPr>
                      <pic:blipFill>
                        <a:blip r:embed="rId2">
                          <a:extLst>
                            <a:ext uri="{28A0092B-C50C-407E-A947-70E740481C1C}">
                              <a14:useLocalDpi xmlns:a14="http://schemas.microsoft.com/office/drawing/2010/main"/>
                            </a:ext>
                          </a:extLst>
                        </a:blip>
                        <a:stretch>
                          <a:fillRect/>
                        </a:stretch>
                      </pic:blipFill>
                      <pic:spPr>
                        <a:xfrm>
                          <a:off x="0" y="0"/>
                          <a:ext cx="1129324" cy="1531285"/>
                        </a:xfrm>
                        <a:prstGeom prst="rect">
                          <a:avLst/>
                        </a:prstGeom>
                      </pic:spPr>
                    </pic:pic>
                  </a:graphicData>
                </a:graphic>
              </wp:inline>
            </w:drawing>
          </w:r>
        </w:p>
      </w:tc>
    </w:tr>
  </w:tbl>
  <w:p w14:paraId="726754B3" w14:textId="6921984D" w:rsidR="00010F99" w:rsidRPr="00A57595" w:rsidRDefault="004447C5" w:rsidP="00A57595">
    <w:pPr>
      <w:pStyle w:val="Encabezamiento"/>
      <w:jc w:val="center"/>
      <w:rPr>
        <w:sz w:val="10"/>
        <w:szCs w:val="10"/>
      </w:rPr>
    </w:pPr>
    <w:r>
      <w:rPr>
        <w:noProof/>
        <w:sz w:val="10"/>
        <w:szCs w:val="10"/>
      </w:rPr>
      <w:pict w14:anchorId="48DCB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2" o:spid="_x0000_s2050" type="#_x0000_t75" alt="" style="position:absolute;left:0;text-align:left;margin-left:0;margin-top:0;width:441.7pt;height:304.35pt;z-index:-251643904;mso-wrap-edited:f;mso-width-percent:0;mso-height-percent:0;mso-position-horizontal:center;mso-position-horizontal-relative:margin;mso-position-vertical:center;mso-position-vertical-relative:margin;mso-width-percent:0;mso-height-percent:0" o:allowincell="f">
          <v:imagedata r:id="rId3" o:title="logo efr marca agu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592B7" w14:textId="14F853B3" w:rsidR="00010F99" w:rsidRDefault="004447C5">
    <w:pPr>
      <w:pStyle w:val="Encabezado"/>
    </w:pPr>
    <w:r>
      <w:rPr>
        <w:noProof/>
      </w:rPr>
      <w:pict w14:anchorId="15AFB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0" o:spid="_x0000_s2049" type="#_x0000_t75" alt="" style="position:absolute;margin-left:0;margin-top:0;width:441.7pt;height:304.35pt;z-index:-251648000;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01A1C"/>
    <w:multiLevelType w:val="hybridMultilevel"/>
    <w:tmpl w:val="C788423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6293050"/>
    <w:multiLevelType w:val="hybridMultilevel"/>
    <w:tmpl w:val="4B80F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27"/>
    <w:rsid w:val="00005E10"/>
    <w:rsid w:val="00007874"/>
    <w:rsid w:val="00010F99"/>
    <w:rsid w:val="00021505"/>
    <w:rsid w:val="00046F1A"/>
    <w:rsid w:val="00050D9E"/>
    <w:rsid w:val="000526FA"/>
    <w:rsid w:val="00070BF8"/>
    <w:rsid w:val="00087A88"/>
    <w:rsid w:val="000A2EF2"/>
    <w:rsid w:val="000A59BC"/>
    <w:rsid w:val="000A6239"/>
    <w:rsid w:val="000B13FD"/>
    <w:rsid w:val="000B2496"/>
    <w:rsid w:val="000B5D3E"/>
    <w:rsid w:val="000B649E"/>
    <w:rsid w:val="000D7EA3"/>
    <w:rsid w:val="00123428"/>
    <w:rsid w:val="001325F0"/>
    <w:rsid w:val="00153B5D"/>
    <w:rsid w:val="001625FC"/>
    <w:rsid w:val="0016605F"/>
    <w:rsid w:val="001858E7"/>
    <w:rsid w:val="00187FAE"/>
    <w:rsid w:val="001A07B3"/>
    <w:rsid w:val="001B0022"/>
    <w:rsid w:val="001B1A5C"/>
    <w:rsid w:val="001C6F08"/>
    <w:rsid w:val="001C7FCB"/>
    <w:rsid w:val="001D002E"/>
    <w:rsid w:val="001D31D9"/>
    <w:rsid w:val="001D4882"/>
    <w:rsid w:val="001D4B8D"/>
    <w:rsid w:val="001D4C02"/>
    <w:rsid w:val="001E7938"/>
    <w:rsid w:val="00213BAE"/>
    <w:rsid w:val="002501EF"/>
    <w:rsid w:val="00253858"/>
    <w:rsid w:val="00270E37"/>
    <w:rsid w:val="0027441E"/>
    <w:rsid w:val="002956DE"/>
    <w:rsid w:val="002C7C6C"/>
    <w:rsid w:val="002D4CC6"/>
    <w:rsid w:val="002E7981"/>
    <w:rsid w:val="0031360D"/>
    <w:rsid w:val="00314416"/>
    <w:rsid w:val="00330A0A"/>
    <w:rsid w:val="00343DFB"/>
    <w:rsid w:val="00354F76"/>
    <w:rsid w:val="00371323"/>
    <w:rsid w:val="00373E8B"/>
    <w:rsid w:val="00376B09"/>
    <w:rsid w:val="00387BDA"/>
    <w:rsid w:val="0039293E"/>
    <w:rsid w:val="00395774"/>
    <w:rsid w:val="003A2613"/>
    <w:rsid w:val="003B4F8A"/>
    <w:rsid w:val="003C5092"/>
    <w:rsid w:val="003E0636"/>
    <w:rsid w:val="003E0882"/>
    <w:rsid w:val="003E6BD2"/>
    <w:rsid w:val="003F331C"/>
    <w:rsid w:val="004064AE"/>
    <w:rsid w:val="00411E64"/>
    <w:rsid w:val="00412C31"/>
    <w:rsid w:val="00413AE5"/>
    <w:rsid w:val="00416C4A"/>
    <w:rsid w:val="004447C5"/>
    <w:rsid w:val="00447314"/>
    <w:rsid w:val="00447FBC"/>
    <w:rsid w:val="00452FE6"/>
    <w:rsid w:val="00455C86"/>
    <w:rsid w:val="004648AC"/>
    <w:rsid w:val="00466AD4"/>
    <w:rsid w:val="00483F54"/>
    <w:rsid w:val="004A631C"/>
    <w:rsid w:val="004D2916"/>
    <w:rsid w:val="004D663C"/>
    <w:rsid w:val="004E432D"/>
    <w:rsid w:val="004F1249"/>
    <w:rsid w:val="005152ED"/>
    <w:rsid w:val="00522C7A"/>
    <w:rsid w:val="00522F6D"/>
    <w:rsid w:val="00530001"/>
    <w:rsid w:val="005549E3"/>
    <w:rsid w:val="00570308"/>
    <w:rsid w:val="005827B7"/>
    <w:rsid w:val="00586EEB"/>
    <w:rsid w:val="005B1BDE"/>
    <w:rsid w:val="005B6D29"/>
    <w:rsid w:val="005C03C8"/>
    <w:rsid w:val="005C3901"/>
    <w:rsid w:val="005C5522"/>
    <w:rsid w:val="005D6FBE"/>
    <w:rsid w:val="005E7002"/>
    <w:rsid w:val="00600D37"/>
    <w:rsid w:val="00601169"/>
    <w:rsid w:val="00607854"/>
    <w:rsid w:val="006117AD"/>
    <w:rsid w:val="00625590"/>
    <w:rsid w:val="00656AD3"/>
    <w:rsid w:val="00657253"/>
    <w:rsid w:val="00660149"/>
    <w:rsid w:val="00666599"/>
    <w:rsid w:val="00670512"/>
    <w:rsid w:val="006805BD"/>
    <w:rsid w:val="006A04C5"/>
    <w:rsid w:val="006A0EE2"/>
    <w:rsid w:val="006C3C7B"/>
    <w:rsid w:val="007016C8"/>
    <w:rsid w:val="00732A57"/>
    <w:rsid w:val="00752A50"/>
    <w:rsid w:val="00775B80"/>
    <w:rsid w:val="00780C33"/>
    <w:rsid w:val="00791D0F"/>
    <w:rsid w:val="007A22FB"/>
    <w:rsid w:val="007B073E"/>
    <w:rsid w:val="007C643F"/>
    <w:rsid w:val="007D0CC4"/>
    <w:rsid w:val="007D6F8C"/>
    <w:rsid w:val="007E18EA"/>
    <w:rsid w:val="007E39A9"/>
    <w:rsid w:val="007E6967"/>
    <w:rsid w:val="007F4686"/>
    <w:rsid w:val="007F572B"/>
    <w:rsid w:val="00815001"/>
    <w:rsid w:val="00820657"/>
    <w:rsid w:val="00831BF7"/>
    <w:rsid w:val="00832E7B"/>
    <w:rsid w:val="0084096B"/>
    <w:rsid w:val="00846AF8"/>
    <w:rsid w:val="00855B4D"/>
    <w:rsid w:val="00860C32"/>
    <w:rsid w:val="0088159C"/>
    <w:rsid w:val="008A0027"/>
    <w:rsid w:val="008A0643"/>
    <w:rsid w:val="008A70C4"/>
    <w:rsid w:val="00901918"/>
    <w:rsid w:val="00903586"/>
    <w:rsid w:val="00912072"/>
    <w:rsid w:val="00934121"/>
    <w:rsid w:val="00945427"/>
    <w:rsid w:val="00951C8E"/>
    <w:rsid w:val="00953B7F"/>
    <w:rsid w:val="00965F0B"/>
    <w:rsid w:val="0097660E"/>
    <w:rsid w:val="009B1E20"/>
    <w:rsid w:val="009C5570"/>
    <w:rsid w:val="009F169D"/>
    <w:rsid w:val="009F3621"/>
    <w:rsid w:val="00A009D5"/>
    <w:rsid w:val="00A12C14"/>
    <w:rsid w:val="00A13D90"/>
    <w:rsid w:val="00A32693"/>
    <w:rsid w:val="00A35E59"/>
    <w:rsid w:val="00A46D23"/>
    <w:rsid w:val="00A47DE0"/>
    <w:rsid w:val="00A57595"/>
    <w:rsid w:val="00A66FF2"/>
    <w:rsid w:val="00A71194"/>
    <w:rsid w:val="00A738AE"/>
    <w:rsid w:val="00A753A9"/>
    <w:rsid w:val="00A91D48"/>
    <w:rsid w:val="00AC63E3"/>
    <w:rsid w:val="00AC7DA6"/>
    <w:rsid w:val="00AD6EF8"/>
    <w:rsid w:val="00AE59E6"/>
    <w:rsid w:val="00AE63F4"/>
    <w:rsid w:val="00AE671E"/>
    <w:rsid w:val="00B015BB"/>
    <w:rsid w:val="00B076F0"/>
    <w:rsid w:val="00B11772"/>
    <w:rsid w:val="00B22558"/>
    <w:rsid w:val="00B228F9"/>
    <w:rsid w:val="00B252B3"/>
    <w:rsid w:val="00B300B8"/>
    <w:rsid w:val="00B54AD2"/>
    <w:rsid w:val="00B54C82"/>
    <w:rsid w:val="00B60A3A"/>
    <w:rsid w:val="00B6226B"/>
    <w:rsid w:val="00B67C86"/>
    <w:rsid w:val="00B7067D"/>
    <w:rsid w:val="00B82558"/>
    <w:rsid w:val="00BA6DDD"/>
    <w:rsid w:val="00BB71C8"/>
    <w:rsid w:val="00BC14F8"/>
    <w:rsid w:val="00BD00DA"/>
    <w:rsid w:val="00BE79B6"/>
    <w:rsid w:val="00BF0F5A"/>
    <w:rsid w:val="00BF4E68"/>
    <w:rsid w:val="00C2079A"/>
    <w:rsid w:val="00C25275"/>
    <w:rsid w:val="00C32D0F"/>
    <w:rsid w:val="00C36A11"/>
    <w:rsid w:val="00C458D5"/>
    <w:rsid w:val="00C65C89"/>
    <w:rsid w:val="00C77D65"/>
    <w:rsid w:val="00C8294D"/>
    <w:rsid w:val="00C87485"/>
    <w:rsid w:val="00CB1817"/>
    <w:rsid w:val="00CB293C"/>
    <w:rsid w:val="00CB40BC"/>
    <w:rsid w:val="00CC60C6"/>
    <w:rsid w:val="00CD7A51"/>
    <w:rsid w:val="00CF77FC"/>
    <w:rsid w:val="00D27BE4"/>
    <w:rsid w:val="00D46F46"/>
    <w:rsid w:val="00D62103"/>
    <w:rsid w:val="00D63D63"/>
    <w:rsid w:val="00D84C27"/>
    <w:rsid w:val="00D93654"/>
    <w:rsid w:val="00DA1419"/>
    <w:rsid w:val="00DB35EB"/>
    <w:rsid w:val="00DC0EB9"/>
    <w:rsid w:val="00DC619A"/>
    <w:rsid w:val="00DD2913"/>
    <w:rsid w:val="00E0490F"/>
    <w:rsid w:val="00E11DA0"/>
    <w:rsid w:val="00E17A42"/>
    <w:rsid w:val="00E25036"/>
    <w:rsid w:val="00E31CBF"/>
    <w:rsid w:val="00E57749"/>
    <w:rsid w:val="00E57F87"/>
    <w:rsid w:val="00E60D54"/>
    <w:rsid w:val="00E63BEF"/>
    <w:rsid w:val="00E9482C"/>
    <w:rsid w:val="00EB1009"/>
    <w:rsid w:val="00EB4C16"/>
    <w:rsid w:val="00EC35F1"/>
    <w:rsid w:val="00ED43DF"/>
    <w:rsid w:val="00ED76B6"/>
    <w:rsid w:val="00EE0526"/>
    <w:rsid w:val="00EE5DA5"/>
    <w:rsid w:val="00EE7FC2"/>
    <w:rsid w:val="00EF7462"/>
    <w:rsid w:val="00F073B1"/>
    <w:rsid w:val="00F07C6F"/>
    <w:rsid w:val="00F338E7"/>
    <w:rsid w:val="00F357A4"/>
    <w:rsid w:val="00F73DF6"/>
    <w:rsid w:val="00F75BFD"/>
    <w:rsid w:val="00F835F7"/>
    <w:rsid w:val="00F905DC"/>
    <w:rsid w:val="00F91C01"/>
    <w:rsid w:val="00F95054"/>
    <w:rsid w:val="00FC69C5"/>
    <w:rsid w:val="00FD3EA5"/>
    <w:rsid w:val="00FF00E4"/>
    <w:rsid w:val="00FF0CD5"/>
    <w:rsid w:val="00FF4CAB"/>
    <w:rsid w:val="00FF54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3A11A5"/>
  <w15:docId w15:val="{19488A82-4AF8-5F4A-B93B-FA9CE962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spacing w:line="100" w:lineRule="atLeast"/>
    </w:pPr>
    <w:rPr>
      <w:rFonts w:ascii="Times New Roman" w:eastAsia="Arial Unicode MS" w:hAnsi="Times New Roman" w:cs="Tahoma"/>
      <w:color w:val="00000A"/>
      <w:sz w:val="24"/>
      <w:lang w:val="es-ES" w:eastAsia="es-CO" w:bidi="ar-SA"/>
    </w:rPr>
  </w:style>
  <w:style w:type="paragraph" w:styleId="Ttulo1">
    <w:name w:val="heading 1"/>
    <w:basedOn w:val="Heading"/>
    <w:uiPriority w:val="9"/>
    <w:qFormat/>
    <w:pPr>
      <w:outlineLvl w:val="0"/>
    </w:pPr>
  </w:style>
  <w:style w:type="paragraph" w:styleId="Ttulo2">
    <w:name w:val="heading 2"/>
    <w:basedOn w:val="Heading"/>
    <w:uiPriority w:val="9"/>
    <w:semiHidden/>
    <w:unhideWhenUsed/>
    <w:qFormat/>
    <w:pPr>
      <w:outlineLvl w:val="1"/>
    </w:pPr>
  </w:style>
  <w:style w:type="paragraph" w:styleId="Ttulo3">
    <w:name w:val="heading 3"/>
    <w:basedOn w:val="Heading"/>
    <w:uiPriority w:val="9"/>
    <w:semiHidden/>
    <w:unhideWhenUsed/>
    <w:qFormat/>
    <w:pP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aliases w:val="Haut de page Car,Header Bold Car,h Car,TENDER Car,Geomatica_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widowControl w:val="0"/>
      <w:suppressAutoHyphens/>
    </w:pPr>
    <w:rPr>
      <w:color w:val="00000A"/>
    </w:r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aliases w:val="Haut de page,Header Bold,h,TENDER,Geomatica_Encabezado"/>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qFormat/>
    <w:pPr>
      <w:suppressAutoHyphens/>
      <w:spacing w:line="100" w:lineRule="atLeast"/>
    </w:pPr>
    <w:rPr>
      <w:rFonts w:ascii="Calibri" w:eastAsia="Arial Unicode MS" w:hAnsi="Calibri"/>
      <w:color w:val="00000A"/>
      <w:sz w:val="22"/>
      <w:szCs w:val="22"/>
      <w:lang w:eastAsia="es-CO" w:bidi="ar-SA"/>
    </w:rPr>
  </w:style>
  <w:style w:type="paragraph" w:customStyle="1" w:styleId="Quotations">
    <w:name w:val="Quotations"/>
    <w:basedOn w:val="Normal"/>
    <w:qFormat/>
  </w:style>
  <w:style w:type="paragraph" w:styleId="Puesto">
    <w:name w:val="Title"/>
    <w:basedOn w:val="Heading"/>
    <w:link w:val="PuestoCar"/>
    <w:qFormat/>
  </w:style>
  <w:style w:type="paragraph" w:styleId="Subttulo">
    <w:name w:val="Subtitle"/>
    <w:basedOn w:val="Heading"/>
    <w:uiPriority w:val="11"/>
    <w:qFormat/>
  </w:style>
  <w:style w:type="table" w:styleId="Tablaconcuadrcula">
    <w:name w:val="Table Grid"/>
    <w:basedOn w:val="Tablanormal"/>
    <w:uiPriority w:val="39"/>
    <w:rsid w:val="001D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1C8E"/>
    <w:rPr>
      <w:color w:val="0563C1" w:themeColor="hyperlink"/>
      <w:u w:val="single"/>
    </w:rPr>
  </w:style>
  <w:style w:type="character" w:customStyle="1" w:styleId="UnresolvedMention">
    <w:name w:val="Unresolved Mention"/>
    <w:basedOn w:val="Fuentedeprrafopredeter"/>
    <w:uiPriority w:val="99"/>
    <w:semiHidden/>
    <w:unhideWhenUsed/>
    <w:rsid w:val="00951C8E"/>
    <w:rPr>
      <w:color w:val="605E5C"/>
      <w:shd w:val="clear" w:color="auto" w:fill="E1DFDD"/>
    </w:rPr>
  </w:style>
  <w:style w:type="character" w:styleId="Hipervnculovisitado">
    <w:name w:val="FollowedHyperlink"/>
    <w:basedOn w:val="Fuentedeprrafopredeter"/>
    <w:uiPriority w:val="99"/>
    <w:semiHidden/>
    <w:unhideWhenUsed/>
    <w:rsid w:val="00CB293C"/>
    <w:rPr>
      <w:color w:val="954F72" w:themeColor="followedHyperlink"/>
      <w:u w:val="single"/>
    </w:rPr>
  </w:style>
  <w:style w:type="character" w:styleId="Nmerodepgina">
    <w:name w:val="page number"/>
    <w:basedOn w:val="Fuentedeprrafopredeter"/>
    <w:uiPriority w:val="99"/>
    <w:semiHidden/>
    <w:unhideWhenUsed/>
    <w:rsid w:val="003F331C"/>
  </w:style>
  <w:style w:type="paragraph" w:customStyle="1" w:styleId="TableParagraph">
    <w:name w:val="Table Paragraph"/>
    <w:basedOn w:val="Normal"/>
    <w:uiPriority w:val="1"/>
    <w:qFormat/>
    <w:rsid w:val="005827B7"/>
    <w:pPr>
      <w:suppressAutoHyphens w:val="0"/>
      <w:autoSpaceDE w:val="0"/>
      <w:autoSpaceDN w:val="0"/>
      <w:spacing w:line="240" w:lineRule="auto"/>
    </w:pPr>
    <w:rPr>
      <w:rFonts w:ascii="Arial MT" w:eastAsia="Arial MT" w:hAnsi="Arial MT" w:cs="Arial MT"/>
      <w:color w:val="auto"/>
      <w:sz w:val="22"/>
      <w:szCs w:val="22"/>
      <w:lang w:eastAsia="en-US"/>
    </w:rPr>
  </w:style>
  <w:style w:type="character" w:customStyle="1" w:styleId="PuestoCar">
    <w:name w:val="Puesto Car"/>
    <w:basedOn w:val="Fuentedeprrafopredeter"/>
    <w:link w:val="Puesto"/>
    <w:rsid w:val="00666599"/>
    <w:rPr>
      <w:rFonts w:ascii="Liberation Sans" w:eastAsia="Arial Unicode MS" w:hAnsi="Liberation Sans" w:cs="Arial Unicode MS"/>
      <w:color w:val="00000A"/>
      <w:sz w:val="28"/>
      <w:szCs w:val="28"/>
      <w:lang w:val="es-ES" w:eastAsia="es-CO" w:bidi="ar-SA"/>
    </w:rPr>
  </w:style>
  <w:style w:type="paragraph" w:styleId="Textosinformato">
    <w:name w:val="Plain Text"/>
    <w:basedOn w:val="Normal"/>
    <w:link w:val="TextosinformatoCar"/>
    <w:semiHidden/>
    <w:unhideWhenUsed/>
    <w:rsid w:val="00666599"/>
    <w:pPr>
      <w:widowControl/>
      <w:suppressAutoHyphens w:val="0"/>
      <w:spacing w:line="240" w:lineRule="auto"/>
    </w:pPr>
    <w:rPr>
      <w:rFonts w:ascii="Courier New" w:eastAsia="Times New Roman" w:hAnsi="Courier New" w:cs="Times New Roman"/>
      <w:color w:val="auto"/>
      <w:sz w:val="20"/>
      <w:szCs w:val="20"/>
      <w:lang w:eastAsia="en-US"/>
    </w:rPr>
  </w:style>
  <w:style w:type="character" w:customStyle="1" w:styleId="TextosinformatoCar">
    <w:name w:val="Texto sin formato Car"/>
    <w:basedOn w:val="Fuentedeprrafopredeter"/>
    <w:link w:val="Textosinformato"/>
    <w:semiHidden/>
    <w:rsid w:val="00666599"/>
    <w:rPr>
      <w:rFonts w:ascii="Courier New" w:eastAsia="Times New Roman" w:hAnsi="Courier New" w:cs="Times New Roman"/>
      <w:szCs w:val="20"/>
      <w:lang w:val="es-ES" w:eastAsia="en-US" w:bidi="ar-SA"/>
    </w:rPr>
  </w:style>
  <w:style w:type="paragraph" w:styleId="Prrafodelista">
    <w:name w:val="List Paragraph"/>
    <w:basedOn w:val="Normal"/>
    <w:uiPriority w:val="34"/>
    <w:qFormat/>
    <w:rsid w:val="00901918"/>
    <w:pPr>
      <w:ind w:left="720"/>
      <w:contextualSpacing/>
    </w:pPr>
  </w:style>
  <w:style w:type="paragraph" w:styleId="NormalWeb">
    <w:name w:val="Normal (Web)"/>
    <w:basedOn w:val="Normal"/>
    <w:uiPriority w:val="99"/>
    <w:semiHidden/>
    <w:unhideWhenUsed/>
    <w:rsid w:val="00D84C27"/>
    <w:pPr>
      <w:widowControl/>
      <w:suppressAutoHyphens w:val="0"/>
      <w:spacing w:before="100" w:beforeAutospacing="1" w:after="100" w:afterAutospacing="1" w:line="240" w:lineRule="auto"/>
    </w:pPr>
    <w:rPr>
      <w:rFonts w:eastAsia="Times New Roman" w:cs="Times New Roman"/>
      <w:color w:val="auto"/>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32749">
      <w:bodyDiv w:val="1"/>
      <w:marLeft w:val="0"/>
      <w:marRight w:val="0"/>
      <w:marTop w:val="0"/>
      <w:marBottom w:val="0"/>
      <w:divBdr>
        <w:top w:val="none" w:sz="0" w:space="0" w:color="auto"/>
        <w:left w:val="none" w:sz="0" w:space="0" w:color="auto"/>
        <w:bottom w:val="none" w:sz="0" w:space="0" w:color="auto"/>
        <w:right w:val="none" w:sz="0" w:space="0" w:color="auto"/>
      </w:divBdr>
    </w:div>
    <w:div w:id="809324417">
      <w:bodyDiv w:val="1"/>
      <w:marLeft w:val="0"/>
      <w:marRight w:val="0"/>
      <w:marTop w:val="0"/>
      <w:marBottom w:val="0"/>
      <w:divBdr>
        <w:top w:val="none" w:sz="0" w:space="0" w:color="auto"/>
        <w:left w:val="none" w:sz="0" w:space="0" w:color="auto"/>
        <w:bottom w:val="none" w:sz="0" w:space="0" w:color="auto"/>
        <w:right w:val="none" w:sz="0" w:space="0" w:color="auto"/>
      </w:divBdr>
    </w:div>
    <w:div w:id="934938493">
      <w:bodyDiv w:val="1"/>
      <w:marLeft w:val="0"/>
      <w:marRight w:val="0"/>
      <w:marTop w:val="0"/>
      <w:marBottom w:val="0"/>
      <w:divBdr>
        <w:top w:val="none" w:sz="0" w:space="0" w:color="auto"/>
        <w:left w:val="none" w:sz="0" w:space="0" w:color="auto"/>
        <w:bottom w:val="none" w:sz="0" w:space="0" w:color="auto"/>
        <w:right w:val="none" w:sz="0" w:space="0" w:color="auto"/>
      </w:divBdr>
    </w:div>
    <w:div w:id="1109465853">
      <w:bodyDiv w:val="1"/>
      <w:marLeft w:val="0"/>
      <w:marRight w:val="0"/>
      <w:marTop w:val="0"/>
      <w:marBottom w:val="0"/>
      <w:divBdr>
        <w:top w:val="none" w:sz="0" w:space="0" w:color="auto"/>
        <w:left w:val="none" w:sz="0" w:space="0" w:color="auto"/>
        <w:bottom w:val="none" w:sz="0" w:space="0" w:color="auto"/>
        <w:right w:val="none" w:sz="0" w:space="0" w:color="auto"/>
      </w:divBdr>
    </w:div>
    <w:div w:id="1614169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hyperlink" Target="https://www.facebook.com/empresaferrearegional" TargetMode="External"/><Relationship Id="rId7" Type="http://schemas.openxmlformats.org/officeDocument/2006/relationships/hyperlink" Target="https://www.instagram.com/efrcundinamarca/" TargetMode="External"/><Relationship Id="rId2" Type="http://schemas.openxmlformats.org/officeDocument/2006/relationships/image" Target="media/image6.jpg"/><Relationship Id="rId1" Type="http://schemas.openxmlformats.org/officeDocument/2006/relationships/image" Target="media/image5.png"/><Relationship Id="rId6" Type="http://schemas.openxmlformats.org/officeDocument/2006/relationships/image" Target="media/image8.jpeg"/><Relationship Id="rId5" Type="http://schemas.openxmlformats.org/officeDocument/2006/relationships/hyperlink" Target="https://twitter.com/efrcundinamarca" TargetMode="External"/><Relationship Id="rId4" Type="http://schemas.openxmlformats.org/officeDocument/2006/relationships/image" Target="media/image7.jpeg"/><Relationship Id="rId9" Type="http://schemas.openxmlformats.org/officeDocument/2006/relationships/hyperlink" Target="https://www.efr-cundinamar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jp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B94C2-742D-4788-A1C6-8B920CAA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3700</Words>
  <Characters>20351</Characters>
  <Application>Microsoft Office Word</Application>
  <DocSecurity>0</DocSecurity>
  <Lines>169</Lines>
  <Paragraphs>48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Comunicación Externa</vt:lpstr>
      <vt:lpstr>Formato Comunicación Externa</vt:lpstr>
    </vt:vector>
  </TitlesOfParts>
  <Manager>SGDEA</Manager>
  <Company>Empresa Ferrea Regional</Company>
  <LinksUpToDate>false</LinksUpToDate>
  <CharactersWithSpaces>24003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Comunicación Externa</dc:title>
  <dc:subject/>
  <dc:creator>Gestión Documental</dc:creator>
  <cp:keywords>EFR</cp:keywords>
  <dc:description/>
  <cp:lastModifiedBy>Cuenta Microsoft</cp:lastModifiedBy>
  <cp:revision>2</cp:revision>
  <cp:lastPrinted>2022-12-23T15:24:00Z</cp:lastPrinted>
  <dcterms:created xsi:type="dcterms:W3CDTF">2024-04-01T14:51:00Z</dcterms:created>
  <dcterms:modified xsi:type="dcterms:W3CDTF">2024-04-01T14:51:00Z</dcterms:modified>
  <cp:category/>
  <dc:language>es-CO</dc:language>
</cp:coreProperties>
</file>